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2908" w14:textId="77777777" w:rsidR="0097288B" w:rsidRDefault="00CD4E33" w:rsidP="0097288B">
      <w:pPr>
        <w:overflowPunct/>
        <w:autoSpaceDE/>
        <w:autoSpaceDN/>
        <w:adjustRightInd/>
        <w:jc w:val="center"/>
        <w:textAlignment w:val="auto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97288B">
        <w:rPr>
          <w:rFonts w:eastAsia="Times New Roman" w:cs="Times New Roman"/>
          <w:b/>
          <w:bCs/>
          <w:kern w:val="36"/>
          <w:sz w:val="28"/>
          <w:szCs w:val="28"/>
        </w:rPr>
        <w:t xml:space="preserve">„Füstbe szállt életek” </w:t>
      </w:r>
    </w:p>
    <w:p w14:paraId="62B90034" w14:textId="77777777" w:rsidR="00CD4E33" w:rsidRDefault="0097288B" w:rsidP="0097288B">
      <w:pPr>
        <w:overflowPunct/>
        <w:autoSpaceDE/>
        <w:autoSpaceDN/>
        <w:adjustRightInd/>
        <w:jc w:val="center"/>
        <w:textAlignment w:val="auto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>
        <w:rPr>
          <w:rFonts w:eastAsia="Times New Roman" w:cs="Times New Roman"/>
          <w:b/>
          <w:bCs/>
          <w:kern w:val="36"/>
          <w:sz w:val="28"/>
          <w:szCs w:val="28"/>
        </w:rPr>
        <w:t xml:space="preserve">akkreditált </w:t>
      </w:r>
      <w:r w:rsidR="00CD4E33" w:rsidRPr="0097288B">
        <w:rPr>
          <w:rFonts w:eastAsia="Times New Roman" w:cs="Times New Roman"/>
          <w:b/>
          <w:bCs/>
          <w:kern w:val="36"/>
          <w:sz w:val="28"/>
          <w:szCs w:val="28"/>
        </w:rPr>
        <w:t xml:space="preserve">nemzetközi távoktató tanári továbbképző program </w:t>
      </w:r>
    </w:p>
    <w:p w14:paraId="6E49C519" w14:textId="77777777" w:rsidR="0097288B" w:rsidRPr="0097288B" w:rsidRDefault="0097288B" w:rsidP="0097288B">
      <w:pPr>
        <w:overflowPunct/>
        <w:autoSpaceDE/>
        <w:autoSpaceDN/>
        <w:adjustRightInd/>
        <w:jc w:val="center"/>
        <w:textAlignment w:val="auto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-</w:t>
      </w:r>
      <w:r w:rsidRPr="0097288B">
        <w:rPr>
          <w:b/>
          <w:bCs/>
          <w:kern w:val="36"/>
          <w:sz w:val="28"/>
          <w:szCs w:val="28"/>
        </w:rPr>
        <w:t>felhívás</w:t>
      </w:r>
    </w:p>
    <w:p w14:paraId="1F1B33BD" w14:textId="77777777" w:rsidR="00B04B93" w:rsidRDefault="00CD4E33" w:rsidP="00B04B93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A „Füstbe szállt életek” nemzetközi távoktató továbbképző program otthon, internetről is teljesíthető, akkreditált továbbképzési lehetőséget nyújt tanárok számára. A távoktató tanfolyam 60 órás. Tananyaga bemutatja a modernkori üldöztetés, az egyedi népirtás legfontosabb európai szakaszait, külön hangsúlyt helyez a magyarországi események jellegzetességeire.</w:t>
      </w:r>
      <w:r w:rsidRPr="00403B15">
        <w:rPr>
          <w:rFonts w:eastAsia="Times New Roman" w:cs="Times New Roman"/>
          <w:b/>
          <w:bCs/>
          <w:sz w:val="24"/>
          <w:szCs w:val="24"/>
        </w:rPr>
        <w:t xml:space="preserve">  </w:t>
      </w:r>
    </w:p>
    <w:p w14:paraId="719CA39D" w14:textId="48375156" w:rsidR="00CD4E33" w:rsidRPr="00403B15" w:rsidRDefault="00CD4E33" w:rsidP="00B04B93">
      <w:pPr>
        <w:overflowPunct/>
        <w:autoSpaceDE/>
        <w:autoSpaceDN/>
        <w:adjustRightInd/>
        <w:spacing w:after="100" w:afterAutospacing="1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  <w:r w:rsidRPr="00403B15">
        <w:rPr>
          <w:rFonts w:eastAsia="Times New Roman" w:cs="Times New Roman"/>
          <w:b/>
          <w:bCs/>
          <w:sz w:val="24"/>
          <w:szCs w:val="24"/>
        </w:rPr>
        <w:t>A</w:t>
      </w:r>
      <w:r w:rsidR="00DB5929">
        <w:rPr>
          <w:rFonts w:eastAsia="Times New Roman" w:cs="Times New Roman"/>
          <w:b/>
          <w:bCs/>
          <w:sz w:val="24"/>
          <w:szCs w:val="24"/>
        </w:rPr>
        <w:t>z</w:t>
      </w:r>
      <w:r w:rsidRPr="00403B1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311A05" w:rsidRPr="00311A05">
        <w:rPr>
          <w:rFonts w:eastAsia="Times New Roman" w:cs="Times New Roman"/>
          <w:b/>
          <w:bCs/>
          <w:sz w:val="24"/>
          <w:szCs w:val="24"/>
        </w:rPr>
        <w:t>355/11/</w:t>
      </w:r>
      <w:proofErr w:type="gramStart"/>
      <w:r w:rsidR="00311A05" w:rsidRPr="00311A05">
        <w:rPr>
          <w:rFonts w:eastAsia="Times New Roman" w:cs="Times New Roman"/>
          <w:b/>
          <w:bCs/>
          <w:sz w:val="24"/>
          <w:szCs w:val="24"/>
        </w:rPr>
        <w:t>2022</w:t>
      </w:r>
      <w:r w:rsidR="00311A05" w:rsidRPr="00311A05">
        <w:t xml:space="preserve"> </w:t>
      </w:r>
      <w:r w:rsidR="00311A05">
        <w:t xml:space="preserve"> </w:t>
      </w:r>
      <w:r w:rsidRPr="00403B15">
        <w:rPr>
          <w:rFonts w:eastAsia="Times New Roman" w:cs="Times New Roman"/>
          <w:b/>
          <w:bCs/>
          <w:sz w:val="24"/>
          <w:szCs w:val="24"/>
        </w:rPr>
        <w:t>számú</w:t>
      </w:r>
      <w:proofErr w:type="gramEnd"/>
      <w:r w:rsidRPr="00403B15">
        <w:rPr>
          <w:rFonts w:eastAsia="Times New Roman" w:cs="Times New Roman"/>
          <w:b/>
          <w:bCs/>
          <w:sz w:val="24"/>
          <w:szCs w:val="24"/>
        </w:rPr>
        <w:t xml:space="preserve"> akkreditált programot teljesítő pedagógusok</w:t>
      </w:r>
      <w:r w:rsidR="00DB5929">
        <w:rPr>
          <w:rFonts w:eastAsia="Times New Roman" w:cs="Times New Roman"/>
          <w:b/>
          <w:bCs/>
          <w:sz w:val="24"/>
          <w:szCs w:val="24"/>
        </w:rPr>
        <w:t>nak</w:t>
      </w:r>
      <w:r w:rsidRPr="00403B15">
        <w:rPr>
          <w:rFonts w:eastAsia="Times New Roman" w:cs="Times New Roman"/>
          <w:b/>
          <w:bCs/>
          <w:sz w:val="24"/>
          <w:szCs w:val="24"/>
        </w:rPr>
        <w:t xml:space="preserve"> 60 </w:t>
      </w:r>
      <w:r w:rsidR="00DB5929">
        <w:rPr>
          <w:rFonts w:eastAsia="Times New Roman" w:cs="Times New Roman"/>
          <w:b/>
          <w:bCs/>
          <w:sz w:val="24"/>
          <w:szCs w:val="24"/>
        </w:rPr>
        <w:t>órát</w:t>
      </w:r>
      <w:r w:rsidRPr="00403B1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DB5929">
        <w:rPr>
          <w:rFonts w:eastAsia="Times New Roman" w:cs="Times New Roman"/>
          <w:b/>
          <w:bCs/>
          <w:sz w:val="24"/>
          <w:szCs w:val="24"/>
        </w:rPr>
        <w:t>igazolunk</w:t>
      </w:r>
      <w:r w:rsidRPr="00403B15">
        <w:rPr>
          <w:rFonts w:eastAsia="Times New Roman" w:cs="Times New Roman"/>
          <w:b/>
          <w:bCs/>
          <w:sz w:val="24"/>
          <w:szCs w:val="24"/>
        </w:rPr>
        <w:t xml:space="preserve">. </w:t>
      </w:r>
    </w:p>
    <w:p w14:paraId="213DA297" w14:textId="7363C383" w:rsidR="00B15AC0" w:rsidRDefault="003A1A77" w:rsidP="00B15AC0">
      <w:pPr>
        <w:pStyle w:val="NormlWeb"/>
        <w:jc w:val="both"/>
      </w:pPr>
      <w:r>
        <w:rPr>
          <w:b/>
          <w:bCs/>
        </w:rPr>
        <w:t> A 202</w:t>
      </w:r>
      <w:r w:rsidR="009B5FF1">
        <w:rPr>
          <w:b/>
          <w:bCs/>
        </w:rPr>
        <w:t>3</w:t>
      </w:r>
      <w:r w:rsidR="00997736">
        <w:rPr>
          <w:b/>
          <w:bCs/>
        </w:rPr>
        <w:t>-e</w:t>
      </w:r>
      <w:r w:rsidR="00B15AC0">
        <w:rPr>
          <w:b/>
          <w:bCs/>
        </w:rPr>
        <w:t xml:space="preserve">s </w:t>
      </w:r>
      <w:r w:rsidR="009B5FF1">
        <w:rPr>
          <w:b/>
          <w:bCs/>
        </w:rPr>
        <w:t>tavaszi</w:t>
      </w:r>
      <w:r w:rsidR="00A10AEA">
        <w:rPr>
          <w:b/>
          <w:bCs/>
        </w:rPr>
        <w:t xml:space="preserve"> </w:t>
      </w:r>
      <w:r w:rsidR="00B15AC0">
        <w:rPr>
          <w:b/>
          <w:bCs/>
        </w:rPr>
        <w:t>képzésre</w:t>
      </w:r>
      <w:r w:rsidR="00B15AC0">
        <w:t xml:space="preserve"> </w:t>
      </w:r>
      <w:r>
        <w:rPr>
          <w:b/>
          <w:bCs/>
        </w:rPr>
        <w:t>a jelentkezési határidő: 202</w:t>
      </w:r>
      <w:r w:rsidR="009B5FF1">
        <w:rPr>
          <w:b/>
          <w:bCs/>
        </w:rPr>
        <w:t>3</w:t>
      </w:r>
      <w:r w:rsidR="00CB2C00">
        <w:rPr>
          <w:b/>
          <w:bCs/>
        </w:rPr>
        <w:t xml:space="preserve">. </w:t>
      </w:r>
      <w:r w:rsidR="009B5FF1">
        <w:rPr>
          <w:b/>
          <w:bCs/>
        </w:rPr>
        <w:t>február</w:t>
      </w:r>
      <w:r w:rsidR="005627F6">
        <w:rPr>
          <w:b/>
          <w:bCs/>
        </w:rPr>
        <w:t xml:space="preserve"> </w:t>
      </w:r>
      <w:r w:rsidR="009B5FF1">
        <w:rPr>
          <w:b/>
          <w:bCs/>
        </w:rPr>
        <w:t>13</w:t>
      </w:r>
      <w:r w:rsidR="005627F6">
        <w:rPr>
          <w:b/>
          <w:bCs/>
        </w:rPr>
        <w:t>.</w:t>
      </w:r>
    </w:p>
    <w:p w14:paraId="54934BB4" w14:textId="77777777" w:rsidR="00CD4E33" w:rsidRPr="00403B15" w:rsidRDefault="00CD4E33" w:rsidP="00CD4E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A távoktató program bemutatja a modernkori üldöztetés, az egyedi népirtás legfontosabb európai szakaszait, külön hangsúlyt helyez a magyarországi események jellegzetességeire.  </w:t>
      </w:r>
    </w:p>
    <w:p w14:paraId="31CC11DB" w14:textId="77777777" w:rsidR="00CD4E33" w:rsidRPr="00403B15" w:rsidRDefault="00CD4E33" w:rsidP="00CD4E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 xml:space="preserve">A távoktatás a lengyel, a német és a magyar zsidóság holokauszt előtti életének feldolgozásával indul, így a résztvevők előtt kirajzolódnak a hasonlóságok és különbségek. A háborús években halálra hajszolt zsidókat nem </w:t>
      </w:r>
      <w:proofErr w:type="gramStart"/>
      <w:r w:rsidRPr="00403B15">
        <w:rPr>
          <w:rFonts w:eastAsia="Times New Roman" w:cs="Times New Roman"/>
          <w:sz w:val="24"/>
          <w:szCs w:val="24"/>
        </w:rPr>
        <w:t>csak</w:t>
      </w:r>
      <w:proofErr w:type="gramEnd"/>
      <w:r w:rsidRPr="00403B15">
        <w:rPr>
          <w:rFonts w:eastAsia="Times New Roman" w:cs="Times New Roman"/>
          <w:sz w:val="24"/>
          <w:szCs w:val="24"/>
        </w:rPr>
        <w:t xml:space="preserve"> mint tehetetlen áldozatokként, hanem maguk valójában, személyükben és önálló világgal rendelkező közösségekként ismerhetjük meg.</w:t>
      </w:r>
    </w:p>
    <w:p w14:paraId="7CD5D3C0" w14:textId="77777777" w:rsidR="00CD4E33" w:rsidRPr="00403B15" w:rsidRDefault="00CD4E33" w:rsidP="00CD4E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A program számos témát ölel fel, közöttük a szövetségesek viszonyát az európai zsidóság megsemmisítéséhez és a zsidó ellenállás lehetőségeit. A történelmi folyamatot követve vizsgálja a szereplők: az áldozat, a gyilkos, a passzív szemlélő és az embermentő magatartását, megnyilvánulásait.</w:t>
      </w:r>
    </w:p>
    <w:p w14:paraId="32295ABF" w14:textId="77777777" w:rsidR="00895561" w:rsidRDefault="00CD4E33" w:rsidP="00CD4E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 xml:space="preserve">A jeruzsálemi </w:t>
      </w:r>
      <w:proofErr w:type="spellStart"/>
      <w:r w:rsidRPr="00403B15">
        <w:rPr>
          <w:rFonts w:eastAsia="Times New Roman" w:cs="Times New Roman"/>
          <w:b/>
          <w:bCs/>
          <w:i/>
          <w:iCs/>
          <w:sz w:val="24"/>
          <w:szCs w:val="24"/>
        </w:rPr>
        <w:t>Yad</w:t>
      </w:r>
      <w:proofErr w:type="spellEnd"/>
      <w:r w:rsidRPr="00403B15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03B15">
        <w:rPr>
          <w:rFonts w:eastAsia="Times New Roman" w:cs="Times New Roman"/>
          <w:b/>
          <w:bCs/>
          <w:i/>
          <w:iCs/>
          <w:sz w:val="24"/>
          <w:szCs w:val="24"/>
        </w:rPr>
        <w:t>Vashem</w:t>
      </w:r>
      <w:proofErr w:type="spellEnd"/>
      <w:r w:rsidRPr="00403B15">
        <w:rPr>
          <w:rFonts w:eastAsia="Times New Roman" w:cs="Times New Roman"/>
          <w:b/>
          <w:bCs/>
          <w:i/>
          <w:iCs/>
          <w:sz w:val="24"/>
          <w:szCs w:val="24"/>
        </w:rPr>
        <w:t xml:space="preserve"> Intézet</w:t>
      </w:r>
      <w:r w:rsidRPr="00403B15">
        <w:rPr>
          <w:rFonts w:eastAsia="Times New Roman" w:cs="Times New Roman"/>
          <w:sz w:val="24"/>
          <w:szCs w:val="24"/>
        </w:rPr>
        <w:t xml:space="preserve"> és a budapesti </w:t>
      </w:r>
      <w:r w:rsidRPr="00403B15">
        <w:rPr>
          <w:rFonts w:eastAsia="Times New Roman" w:cs="Times New Roman"/>
          <w:b/>
          <w:bCs/>
          <w:i/>
          <w:iCs/>
          <w:sz w:val="24"/>
          <w:szCs w:val="24"/>
        </w:rPr>
        <w:t>Holocaust Dokumentációs</w:t>
      </w:r>
      <w:r w:rsidRPr="00403B1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403B15">
        <w:rPr>
          <w:rFonts w:eastAsia="Times New Roman" w:cs="Times New Roman"/>
          <w:b/>
          <w:bCs/>
          <w:i/>
          <w:iCs/>
          <w:sz w:val="24"/>
          <w:szCs w:val="24"/>
        </w:rPr>
        <w:t>Központ és Emlékgyűjtemény Közalapítvány</w:t>
      </w:r>
      <w:r w:rsidRPr="00403B15">
        <w:rPr>
          <w:rFonts w:eastAsia="Times New Roman" w:cs="Times New Roman"/>
          <w:sz w:val="24"/>
          <w:szCs w:val="24"/>
        </w:rPr>
        <w:t xml:space="preserve"> a távoktató kurzus teljesítését mindazoknak ajánlja, akik munkájukban mind igényesebben, a holokauszt történetének, erkölcsi dilemmáinak és következményeinek feldolgozásával mutatják be az egyetemes emberi normák érvényesítésének lehetőségeit, elvetésük társadalom- és emberellenes, szörnyű következményeit. A programot a jeruzsálemi </w:t>
      </w:r>
      <w:proofErr w:type="spellStart"/>
      <w:r w:rsidRPr="00403B15">
        <w:rPr>
          <w:rFonts w:eastAsia="Times New Roman" w:cs="Times New Roman"/>
          <w:sz w:val="24"/>
          <w:szCs w:val="24"/>
        </w:rPr>
        <w:t>Yad</w:t>
      </w:r>
      <w:proofErr w:type="spellEnd"/>
      <w:r w:rsidRPr="00403B1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03B15">
        <w:rPr>
          <w:rFonts w:eastAsia="Times New Roman" w:cs="Times New Roman"/>
          <w:sz w:val="24"/>
          <w:szCs w:val="24"/>
        </w:rPr>
        <w:t>Vashem</w:t>
      </w:r>
      <w:proofErr w:type="spellEnd"/>
      <w:r w:rsidRPr="00403B15">
        <w:rPr>
          <w:rFonts w:eastAsia="Times New Roman" w:cs="Times New Roman"/>
          <w:sz w:val="24"/>
          <w:szCs w:val="24"/>
        </w:rPr>
        <w:t xml:space="preserve"> intézetének keretében, a Holokauszt Tanulmányok Nemzetközi Iskolájának munkatársai írták. A program a budapesti Holocaust Dokumentációs Központ és </w:t>
      </w:r>
      <w:r w:rsidR="009E1B10" w:rsidRPr="00403B15">
        <w:rPr>
          <w:rFonts w:eastAsia="Times New Roman" w:cs="Times New Roman"/>
          <w:sz w:val="24"/>
          <w:szCs w:val="24"/>
        </w:rPr>
        <w:t>Emlékgyűjtemény</w:t>
      </w:r>
      <w:r w:rsidRPr="00403B15">
        <w:rPr>
          <w:rFonts w:eastAsia="Times New Roman" w:cs="Times New Roman"/>
          <w:sz w:val="24"/>
          <w:szCs w:val="24"/>
        </w:rPr>
        <w:t xml:space="preserve"> Közalapítvány legszorosabb együttműködésével folyik. </w:t>
      </w:r>
    </w:p>
    <w:p w14:paraId="778B1DBC" w14:textId="77777777" w:rsidR="00CD4E33" w:rsidRDefault="00CD4E33" w:rsidP="00CD4E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i/>
          <w:iCs/>
          <w:sz w:val="24"/>
          <w:szCs w:val="24"/>
        </w:rPr>
        <w:t>Az új tanári program új ismereteket nyújt</w:t>
      </w:r>
      <w:r w:rsidRPr="00403B15">
        <w:rPr>
          <w:rFonts w:eastAsia="Times New Roman" w:cs="Times New Roman"/>
          <w:sz w:val="24"/>
          <w:szCs w:val="24"/>
        </w:rPr>
        <w:t xml:space="preserve"> a kirekesztés, a holokauszt önálló feldolgozására és tanítására. Elemei a közgyűjteményekben őrzött forrásokba és a szakirodalom legjelesebb képviselőinek munkáiba való kutatásra is ösztönöznek.</w:t>
      </w:r>
    </w:p>
    <w:p w14:paraId="2F00B906" w14:textId="77777777" w:rsidR="00895561" w:rsidRDefault="00895561" w:rsidP="00CD4E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</w:p>
    <w:p w14:paraId="6CD5BEF9" w14:textId="1E1C0831" w:rsidR="00CA7AE1" w:rsidRDefault="00CA7AE1" w:rsidP="00CD4E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</w:p>
    <w:p w14:paraId="347310E0" w14:textId="77777777" w:rsidR="00785A54" w:rsidRDefault="00785A54" w:rsidP="00CD4E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</w:p>
    <w:p w14:paraId="5F0C5469" w14:textId="77777777" w:rsidR="00895561" w:rsidRDefault="00895561" w:rsidP="00CD4E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</w:p>
    <w:p w14:paraId="770F2705" w14:textId="77777777" w:rsidR="0097288B" w:rsidRDefault="0097288B" w:rsidP="0097288B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</w:p>
    <w:p w14:paraId="1B58D3B8" w14:textId="77777777" w:rsidR="00CD4E33" w:rsidRPr="00403B15" w:rsidRDefault="00CD4E33" w:rsidP="0097288B">
      <w:pPr>
        <w:overflowPunct/>
        <w:autoSpaceDE/>
        <w:autoSpaceDN/>
        <w:adjustRightInd/>
        <w:spacing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b/>
          <w:bCs/>
          <w:sz w:val="24"/>
          <w:szCs w:val="24"/>
        </w:rPr>
        <w:lastRenderedPageBreak/>
        <w:t>Tartalomjegyzék:</w:t>
      </w:r>
    </w:p>
    <w:p w14:paraId="39BEF8B6" w14:textId="77777777" w:rsidR="00CD4E33" w:rsidRPr="00403B15" w:rsidRDefault="00CD4E33" w:rsidP="00CD4E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A 12 tanulási egységet négy fejezetben ismerhetik meg a résztvevők.</w:t>
      </w:r>
    </w:p>
    <w:p w14:paraId="6E5820CD" w14:textId="77777777" w:rsidR="00CD4E33" w:rsidRPr="00403B15" w:rsidRDefault="00CD4E33" w:rsidP="00B04B93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Az első a világháború előtti zsidó közösségekkel foglalkozik:</w:t>
      </w:r>
    </w:p>
    <w:p w14:paraId="45EF4BA3" w14:textId="77777777" w:rsidR="00CD4E33" w:rsidRPr="00403B15" w:rsidRDefault="00CD4E33" w:rsidP="00B04B93">
      <w:pPr>
        <w:overflowPunct/>
        <w:autoSpaceDE/>
        <w:autoSpaceDN/>
        <w:adjustRightInd/>
        <w:spacing w:after="100" w:afterAutospacing="1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i/>
          <w:iCs/>
          <w:sz w:val="24"/>
          <w:szCs w:val="24"/>
        </w:rPr>
        <w:t>A lengyel zsidóság története 1939-ig</w:t>
      </w:r>
      <w:r w:rsidRPr="00403B15">
        <w:rPr>
          <w:rFonts w:eastAsia="Times New Roman" w:cs="Times New Roman"/>
          <w:sz w:val="24"/>
          <w:szCs w:val="24"/>
        </w:rPr>
        <w:t>.</w:t>
      </w:r>
      <w:r w:rsidRPr="00403B15">
        <w:rPr>
          <w:rFonts w:eastAsia="Times New Roman" w:cs="Times New Roman"/>
          <w:sz w:val="24"/>
          <w:szCs w:val="24"/>
        </w:rPr>
        <w:br/>
      </w:r>
      <w:r w:rsidRPr="00403B15">
        <w:rPr>
          <w:rFonts w:eastAsia="Times New Roman" w:cs="Times New Roman"/>
          <w:i/>
          <w:iCs/>
          <w:sz w:val="24"/>
          <w:szCs w:val="24"/>
        </w:rPr>
        <w:t>A német zsidóság 1939-ig</w:t>
      </w:r>
      <w:r w:rsidRPr="00403B15">
        <w:rPr>
          <w:rFonts w:eastAsia="Times New Roman" w:cs="Times New Roman"/>
          <w:sz w:val="24"/>
          <w:szCs w:val="24"/>
        </w:rPr>
        <w:br/>
      </w:r>
      <w:r w:rsidRPr="00403B15">
        <w:rPr>
          <w:rFonts w:eastAsia="Times New Roman" w:cs="Times New Roman"/>
          <w:i/>
          <w:iCs/>
          <w:sz w:val="24"/>
          <w:szCs w:val="24"/>
        </w:rPr>
        <w:t>A magyarországi zsidók története a holokauszt előtt</w:t>
      </w:r>
      <w:r w:rsidRPr="00403B15">
        <w:rPr>
          <w:rFonts w:eastAsia="Times New Roman" w:cs="Times New Roman"/>
          <w:i/>
          <w:iCs/>
          <w:sz w:val="24"/>
          <w:szCs w:val="24"/>
        </w:rPr>
        <w:br/>
        <w:t>Antiszemita és rasszista folyamatok Magyarországon 1920-1941 között</w:t>
      </w:r>
    </w:p>
    <w:p w14:paraId="08358D1A" w14:textId="77777777" w:rsidR="00CD4E33" w:rsidRPr="00403B15" w:rsidRDefault="00CD4E33" w:rsidP="00B04B93">
      <w:pPr>
        <w:overflowPunct/>
        <w:autoSpaceDE/>
        <w:autoSpaceDN/>
        <w:adjustRightInd/>
        <w:spacing w:before="100" w:beforeAutospacing="1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A második a zsidók faji elkülönítését és a gettók életét tárja fel:</w:t>
      </w:r>
    </w:p>
    <w:p w14:paraId="0972CC9B" w14:textId="77777777" w:rsidR="00CD4E33" w:rsidRPr="00403B15" w:rsidRDefault="00CD4E33" w:rsidP="00B04B93">
      <w:pPr>
        <w:overflowPunct/>
        <w:autoSpaceDE/>
        <w:autoSpaceDN/>
        <w:adjustRightInd/>
        <w:spacing w:after="100" w:afterAutospacing="1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i/>
          <w:iCs/>
          <w:sz w:val="24"/>
          <w:szCs w:val="24"/>
        </w:rPr>
        <w:t>A kelet-európai gettók világa</w:t>
      </w:r>
      <w:r w:rsidRPr="00403B15">
        <w:rPr>
          <w:rFonts w:eastAsia="Times New Roman" w:cs="Times New Roman"/>
          <w:sz w:val="24"/>
          <w:szCs w:val="24"/>
        </w:rPr>
        <w:br/>
      </w:r>
      <w:r w:rsidRPr="00403B15">
        <w:rPr>
          <w:rFonts w:eastAsia="Times New Roman" w:cs="Times New Roman"/>
          <w:i/>
          <w:iCs/>
          <w:sz w:val="24"/>
          <w:szCs w:val="24"/>
        </w:rPr>
        <w:t>A kirekesztés Nyugat-Európában</w:t>
      </w:r>
      <w:r w:rsidRPr="00403B15">
        <w:rPr>
          <w:rFonts w:eastAsia="Times New Roman" w:cs="Times New Roman"/>
          <w:i/>
          <w:iCs/>
          <w:sz w:val="24"/>
          <w:szCs w:val="24"/>
        </w:rPr>
        <w:br/>
        <w:t>Gettók Magyarországon</w:t>
      </w:r>
    </w:p>
    <w:p w14:paraId="14200597" w14:textId="77777777" w:rsidR="00CD4E33" w:rsidRPr="00403B15" w:rsidRDefault="00CD4E33" w:rsidP="00B04B93">
      <w:pPr>
        <w:overflowPunct/>
        <w:autoSpaceDE/>
        <w:autoSpaceDN/>
        <w:adjustRightInd/>
        <w:spacing w:before="100" w:beforeAutospacing="1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A harmadik fejezet az európai zsidóságot ért népirtás formáit és dimenzióit ismerteti:</w:t>
      </w:r>
    </w:p>
    <w:p w14:paraId="2B833CEF" w14:textId="77777777" w:rsidR="00CD4E33" w:rsidRPr="00403B15" w:rsidRDefault="00CD4E33" w:rsidP="00B04B93">
      <w:pPr>
        <w:overflowPunct/>
        <w:autoSpaceDE/>
        <w:autoSpaceDN/>
        <w:adjustRightInd/>
        <w:spacing w:after="100" w:afterAutospacing="1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i/>
          <w:iCs/>
          <w:sz w:val="24"/>
          <w:szCs w:val="24"/>
        </w:rPr>
        <w:t>A sortüzektől az iparszerű megsemmisítésig</w:t>
      </w:r>
      <w:r w:rsidRPr="00403B15">
        <w:rPr>
          <w:rFonts w:eastAsia="Times New Roman" w:cs="Times New Roman"/>
          <w:sz w:val="24"/>
          <w:szCs w:val="24"/>
        </w:rPr>
        <w:br/>
        <w:t>A</w:t>
      </w:r>
      <w:r w:rsidRPr="00403B15">
        <w:rPr>
          <w:rFonts w:eastAsia="Times New Roman" w:cs="Times New Roman"/>
          <w:i/>
          <w:iCs/>
          <w:sz w:val="24"/>
          <w:szCs w:val="24"/>
        </w:rPr>
        <w:t>z emberi sors az SS- táborai rendszerében</w:t>
      </w:r>
      <w:r w:rsidRPr="00403B15">
        <w:rPr>
          <w:rFonts w:eastAsia="Times New Roman" w:cs="Times New Roman"/>
          <w:i/>
          <w:iCs/>
          <w:sz w:val="24"/>
          <w:szCs w:val="24"/>
        </w:rPr>
        <w:br/>
        <w:t>A szövetségesek és a „végső megoldás”</w:t>
      </w:r>
    </w:p>
    <w:p w14:paraId="64C576D0" w14:textId="77777777" w:rsidR="00CD4E33" w:rsidRPr="00403B15" w:rsidRDefault="00CD4E33" w:rsidP="00B04B93">
      <w:pPr>
        <w:overflowPunct/>
        <w:autoSpaceDE/>
        <w:autoSpaceDN/>
        <w:adjustRightInd/>
        <w:spacing w:before="100" w:beforeAutospacing="1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A negyedik is két fontos témát ölel fel:</w:t>
      </w:r>
    </w:p>
    <w:p w14:paraId="066BE92D" w14:textId="77777777" w:rsidR="00CD4E33" w:rsidRDefault="00CD4E33" w:rsidP="00B04B93">
      <w:pPr>
        <w:overflowPunct/>
        <w:autoSpaceDE/>
        <w:autoSpaceDN/>
        <w:adjustRightInd/>
        <w:spacing w:after="100" w:afterAutospacing="1"/>
        <w:textAlignment w:val="auto"/>
        <w:rPr>
          <w:rFonts w:eastAsia="Times New Roman" w:cs="Times New Roman"/>
          <w:i/>
          <w:iCs/>
          <w:sz w:val="24"/>
          <w:szCs w:val="24"/>
        </w:rPr>
      </w:pPr>
      <w:r w:rsidRPr="00403B15">
        <w:rPr>
          <w:rFonts w:eastAsia="Times New Roman" w:cs="Times New Roman"/>
          <w:i/>
          <w:iCs/>
          <w:sz w:val="24"/>
          <w:szCs w:val="24"/>
        </w:rPr>
        <w:t>A zsidók mentésének lehetőségei és megnyilvánulásai</w:t>
      </w:r>
      <w:r w:rsidRPr="00403B15">
        <w:rPr>
          <w:rFonts w:eastAsia="Times New Roman" w:cs="Times New Roman"/>
          <w:sz w:val="24"/>
          <w:szCs w:val="24"/>
        </w:rPr>
        <w:br/>
      </w:r>
      <w:r w:rsidRPr="00403B15">
        <w:rPr>
          <w:rFonts w:eastAsia="Times New Roman" w:cs="Times New Roman"/>
          <w:i/>
          <w:iCs/>
          <w:sz w:val="24"/>
          <w:szCs w:val="24"/>
        </w:rPr>
        <w:t>A zsidó ellenállás.</w:t>
      </w:r>
    </w:p>
    <w:p w14:paraId="74DD0E21" w14:textId="77777777" w:rsidR="00B04B93" w:rsidRPr="00403B15" w:rsidRDefault="00B04B93" w:rsidP="00B04B93">
      <w:pPr>
        <w:overflowPunct/>
        <w:autoSpaceDE/>
        <w:autoSpaceDN/>
        <w:adjustRightInd/>
        <w:spacing w:after="100" w:afterAutospacing="1"/>
        <w:textAlignment w:val="auto"/>
        <w:rPr>
          <w:rFonts w:eastAsia="Times New Roman" w:cs="Times New Roman"/>
          <w:sz w:val="24"/>
          <w:szCs w:val="24"/>
        </w:rPr>
      </w:pPr>
    </w:p>
    <w:p w14:paraId="5F73FD53" w14:textId="77777777" w:rsidR="00CD4E33" w:rsidRPr="00403B15" w:rsidRDefault="00CD4E33" w:rsidP="00CD4E33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b/>
          <w:bCs/>
          <w:sz w:val="24"/>
          <w:szCs w:val="24"/>
        </w:rPr>
        <w:t>További tudnivalók</w:t>
      </w:r>
      <w:r w:rsidRPr="00403B15">
        <w:rPr>
          <w:rFonts w:eastAsia="Times New Roman" w:cs="Times New Roman"/>
          <w:sz w:val="24"/>
          <w:szCs w:val="24"/>
        </w:rPr>
        <w:t>:</w:t>
      </w:r>
    </w:p>
    <w:p w14:paraId="7FCA445F" w14:textId="77777777" w:rsidR="005E29DE" w:rsidRPr="00403B15" w:rsidRDefault="00CD4E33" w:rsidP="005E29DE">
      <w:pPr>
        <w:overflowPunct/>
        <w:autoSpaceDE/>
        <w:autoSpaceDN/>
        <w:adjustRightInd/>
        <w:spacing w:before="80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  <w:r w:rsidRPr="00403B15">
        <w:rPr>
          <w:rFonts w:eastAsia="Times New Roman" w:cs="Times New Roman"/>
          <w:b/>
          <w:bCs/>
          <w:sz w:val="24"/>
          <w:szCs w:val="24"/>
        </w:rPr>
        <w:t>Jelentkezés:</w:t>
      </w:r>
    </w:p>
    <w:p w14:paraId="0DADEDF2" w14:textId="42BBDA2E" w:rsidR="00CD4E33" w:rsidRPr="00403B15" w:rsidRDefault="00CD4E33" w:rsidP="005E29DE">
      <w:pPr>
        <w:overflowPunct/>
        <w:autoSpaceDE/>
        <w:autoSpaceDN/>
        <w:adjustRightInd/>
        <w:spacing w:before="80"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 xml:space="preserve">A tanfolyamra </w:t>
      </w:r>
      <w:r w:rsidR="00895561">
        <w:rPr>
          <w:rFonts w:eastAsia="Times New Roman" w:cs="Times New Roman"/>
          <w:sz w:val="24"/>
          <w:szCs w:val="24"/>
        </w:rPr>
        <w:t xml:space="preserve">az </w:t>
      </w:r>
      <w:r w:rsidR="00895561" w:rsidRPr="00A450D6">
        <w:rPr>
          <w:rFonts w:eastAsia="Times New Roman" w:cs="Times New Roman"/>
          <w:b/>
          <w:bCs/>
          <w:sz w:val="24"/>
          <w:szCs w:val="24"/>
        </w:rPr>
        <w:t>oktatas@hdke.hu</w:t>
      </w:r>
      <w:hyperlink r:id="rId7" w:history="1"/>
      <w:r w:rsidRPr="00403B15">
        <w:rPr>
          <w:rFonts w:eastAsia="Times New Roman" w:cs="Times New Roman"/>
          <w:sz w:val="24"/>
          <w:szCs w:val="24"/>
        </w:rPr>
        <w:t xml:space="preserve"> email címen lehet </w:t>
      </w:r>
      <w:r w:rsidR="003A1A77">
        <w:rPr>
          <w:rFonts w:eastAsia="Times New Roman" w:cs="Times New Roman"/>
          <w:b/>
          <w:bCs/>
          <w:sz w:val="24"/>
          <w:szCs w:val="24"/>
        </w:rPr>
        <w:t>jelentkezni 202</w:t>
      </w:r>
      <w:r w:rsidR="009B5FF1">
        <w:rPr>
          <w:rFonts w:eastAsia="Times New Roman" w:cs="Times New Roman"/>
          <w:b/>
          <w:bCs/>
          <w:sz w:val="24"/>
          <w:szCs w:val="24"/>
        </w:rPr>
        <w:t>3</w:t>
      </w:r>
      <w:r w:rsidR="00895561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9B5FF1">
        <w:rPr>
          <w:rFonts w:eastAsia="Times New Roman" w:cs="Times New Roman"/>
          <w:b/>
          <w:bCs/>
          <w:sz w:val="24"/>
          <w:szCs w:val="24"/>
        </w:rPr>
        <w:t>február</w:t>
      </w:r>
      <w:r w:rsidR="00A10AEA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9B5FF1">
        <w:rPr>
          <w:rFonts w:eastAsia="Times New Roman" w:cs="Times New Roman"/>
          <w:b/>
          <w:bCs/>
          <w:sz w:val="24"/>
          <w:szCs w:val="24"/>
        </w:rPr>
        <w:t>13</w:t>
      </w:r>
      <w:r w:rsidRPr="00403B15">
        <w:rPr>
          <w:rFonts w:eastAsia="Times New Roman" w:cs="Times New Roman"/>
          <w:b/>
          <w:bCs/>
          <w:sz w:val="24"/>
          <w:szCs w:val="24"/>
        </w:rPr>
        <w:t>-ig</w:t>
      </w:r>
      <w:r w:rsidRPr="00403B15">
        <w:rPr>
          <w:rFonts w:eastAsia="Times New Roman" w:cs="Times New Roman"/>
          <w:sz w:val="24"/>
          <w:szCs w:val="24"/>
        </w:rPr>
        <w:t xml:space="preserve">. Az internetes távoktató tanfolyamon való részvétel díja 15 000 Ft, amelyet a következő számlaszámra kérünk a jelentkezéskor befizetni: MAK 10032000-00285513-00000017, kedvezményezettként kérjük feltüntetni: </w:t>
      </w:r>
      <w:r w:rsidRPr="00A450D6">
        <w:rPr>
          <w:rFonts w:eastAsia="Times New Roman" w:cs="Times New Roman"/>
          <w:b/>
          <w:bCs/>
          <w:sz w:val="24"/>
          <w:szCs w:val="24"/>
        </w:rPr>
        <w:t>Holocaust Közalapítvány</w:t>
      </w:r>
      <w:r w:rsidR="00072061">
        <w:rPr>
          <w:rFonts w:eastAsia="Times New Roman" w:cs="Times New Roman"/>
          <w:sz w:val="24"/>
          <w:szCs w:val="24"/>
        </w:rPr>
        <w:t xml:space="preserve">, illetve a közlemény rovatba írják be: </w:t>
      </w:r>
      <w:r w:rsidR="00072061" w:rsidRPr="00072061">
        <w:rPr>
          <w:rFonts w:eastAsia="Times New Roman" w:cs="Times New Roman"/>
          <w:b/>
          <w:sz w:val="24"/>
          <w:szCs w:val="24"/>
        </w:rPr>
        <w:t>Füstbe szállt életek továbbképzés</w:t>
      </w:r>
      <w:r w:rsidR="00072061">
        <w:rPr>
          <w:rFonts w:eastAsia="Times New Roman" w:cs="Times New Roman"/>
          <w:sz w:val="24"/>
          <w:szCs w:val="24"/>
        </w:rPr>
        <w:t xml:space="preserve">. </w:t>
      </w:r>
      <w:r w:rsidRPr="00403B15">
        <w:rPr>
          <w:rFonts w:eastAsia="Times New Roman" w:cs="Times New Roman"/>
          <w:sz w:val="24"/>
          <w:szCs w:val="24"/>
        </w:rPr>
        <w:t xml:space="preserve">A jelentkezések visszaigazolása </w:t>
      </w:r>
      <w:r w:rsidR="003A1A77">
        <w:rPr>
          <w:rFonts w:eastAsia="Times New Roman" w:cs="Times New Roman"/>
          <w:b/>
          <w:sz w:val="24"/>
          <w:szCs w:val="24"/>
        </w:rPr>
        <w:t>202</w:t>
      </w:r>
      <w:r w:rsidR="009B5FF1">
        <w:rPr>
          <w:rFonts w:eastAsia="Times New Roman" w:cs="Times New Roman"/>
          <w:b/>
          <w:sz w:val="24"/>
          <w:szCs w:val="24"/>
        </w:rPr>
        <w:t>3</w:t>
      </w:r>
      <w:r w:rsidRPr="00403B15">
        <w:rPr>
          <w:rFonts w:eastAsia="Times New Roman" w:cs="Times New Roman"/>
          <w:b/>
          <w:sz w:val="24"/>
          <w:szCs w:val="24"/>
        </w:rPr>
        <w:t>.</w:t>
      </w:r>
      <w:r w:rsidRPr="00403B15">
        <w:rPr>
          <w:rFonts w:eastAsia="Times New Roman" w:cs="Times New Roman"/>
          <w:sz w:val="24"/>
          <w:szCs w:val="24"/>
        </w:rPr>
        <w:t xml:space="preserve"> </w:t>
      </w:r>
      <w:r w:rsidR="009B5FF1">
        <w:rPr>
          <w:rFonts w:eastAsia="Times New Roman" w:cs="Times New Roman"/>
          <w:b/>
          <w:sz w:val="24"/>
          <w:szCs w:val="24"/>
        </w:rPr>
        <w:t>február</w:t>
      </w:r>
      <w:r w:rsidRPr="00403B15">
        <w:rPr>
          <w:rFonts w:eastAsia="Times New Roman" w:cs="Times New Roman"/>
          <w:b/>
          <w:sz w:val="24"/>
          <w:szCs w:val="24"/>
        </w:rPr>
        <w:t xml:space="preserve"> </w:t>
      </w:r>
      <w:r w:rsidR="009B5FF1">
        <w:rPr>
          <w:rFonts w:eastAsia="Times New Roman" w:cs="Times New Roman"/>
          <w:b/>
          <w:sz w:val="24"/>
          <w:szCs w:val="24"/>
        </w:rPr>
        <w:t>15</w:t>
      </w:r>
      <w:r w:rsidRPr="00403B15">
        <w:rPr>
          <w:rFonts w:eastAsia="Times New Roman" w:cs="Times New Roman"/>
          <w:b/>
          <w:sz w:val="24"/>
          <w:szCs w:val="24"/>
        </w:rPr>
        <w:t>-ig</w:t>
      </w:r>
      <w:r w:rsidRPr="00403B15">
        <w:rPr>
          <w:rFonts w:eastAsia="Times New Roman" w:cs="Times New Roman"/>
          <w:sz w:val="24"/>
          <w:szCs w:val="24"/>
        </w:rPr>
        <w:t xml:space="preserve"> e-mailben történik.</w:t>
      </w:r>
    </w:p>
    <w:p w14:paraId="648E1316" w14:textId="77777777" w:rsidR="00CD4E33" w:rsidRPr="00403B15" w:rsidRDefault="00CD4E33" w:rsidP="005E29DE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  <w:r w:rsidRPr="00403B15">
        <w:rPr>
          <w:rFonts w:eastAsia="Times New Roman" w:cs="Times New Roman"/>
          <w:b/>
          <w:bCs/>
          <w:sz w:val="24"/>
          <w:szCs w:val="24"/>
        </w:rPr>
        <w:t>A távoktatás folyamata:</w:t>
      </w:r>
    </w:p>
    <w:p w14:paraId="397F1958" w14:textId="5AE792E2" w:rsidR="00CD4E33" w:rsidRDefault="009B5FF1" w:rsidP="005E29DE">
      <w:pPr>
        <w:overflowPunct/>
        <w:autoSpaceDE/>
        <w:autoSpaceDN/>
        <w:adjustRightInd/>
        <w:ind w:left="360"/>
        <w:jc w:val="both"/>
        <w:textAlignment w:val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Február</w:t>
      </w:r>
      <w:r w:rsidR="003A1A77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24</w:t>
      </w:r>
      <w:r w:rsidR="00895561">
        <w:rPr>
          <w:rFonts w:eastAsia="Times New Roman" w:cs="Times New Roman"/>
          <w:b/>
          <w:sz w:val="24"/>
          <w:szCs w:val="24"/>
        </w:rPr>
        <w:t xml:space="preserve">. – </w:t>
      </w:r>
      <w:r>
        <w:rPr>
          <w:rFonts w:eastAsia="Times New Roman" w:cs="Times New Roman"/>
          <w:b/>
          <w:sz w:val="24"/>
          <w:szCs w:val="24"/>
        </w:rPr>
        <w:t>Március</w:t>
      </w:r>
      <w:r w:rsidR="003A1A77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19</w:t>
      </w:r>
      <w:r w:rsidR="00CD4E33" w:rsidRPr="00403B15">
        <w:rPr>
          <w:rFonts w:eastAsia="Times New Roman" w:cs="Times New Roman"/>
          <w:b/>
          <w:sz w:val="24"/>
          <w:szCs w:val="24"/>
        </w:rPr>
        <w:t>.</w:t>
      </w:r>
      <w:r w:rsidR="00CD4E33" w:rsidRPr="00403B15">
        <w:rPr>
          <w:rFonts w:eastAsia="Times New Roman" w:cs="Times New Roman"/>
          <w:sz w:val="24"/>
          <w:szCs w:val="24"/>
        </w:rPr>
        <w:t xml:space="preserve"> (az 1-3. tanulási egység elvégzése, feladatainak beküldése)</w:t>
      </w:r>
      <w:r w:rsidR="00CD4E33" w:rsidRPr="00403B15"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b/>
          <w:sz w:val="24"/>
          <w:szCs w:val="24"/>
        </w:rPr>
        <w:t>Március</w:t>
      </w:r>
      <w:r w:rsidR="00CB2C00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20</w:t>
      </w:r>
      <w:r w:rsidR="00CD4E33" w:rsidRPr="00403B15">
        <w:rPr>
          <w:rFonts w:eastAsia="Times New Roman" w:cs="Times New Roman"/>
          <w:b/>
          <w:sz w:val="24"/>
          <w:szCs w:val="24"/>
        </w:rPr>
        <w:t xml:space="preserve">. – </w:t>
      </w:r>
      <w:proofErr w:type="gramStart"/>
      <w:r>
        <w:rPr>
          <w:rFonts w:eastAsia="Times New Roman" w:cs="Times New Roman"/>
          <w:b/>
          <w:sz w:val="24"/>
          <w:szCs w:val="24"/>
        </w:rPr>
        <w:t>Április</w:t>
      </w:r>
      <w:proofErr w:type="gramEnd"/>
      <w:r w:rsidR="003A1A77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9</w:t>
      </w:r>
      <w:r w:rsidR="00CD4E33" w:rsidRPr="00403B15">
        <w:rPr>
          <w:rFonts w:eastAsia="Times New Roman" w:cs="Times New Roman"/>
          <w:b/>
          <w:sz w:val="24"/>
          <w:szCs w:val="24"/>
        </w:rPr>
        <w:t>.</w:t>
      </w:r>
      <w:r w:rsidR="00CD4E33" w:rsidRPr="00403B15">
        <w:rPr>
          <w:rFonts w:eastAsia="Times New Roman" w:cs="Times New Roman"/>
          <w:sz w:val="24"/>
          <w:szCs w:val="24"/>
        </w:rPr>
        <w:t xml:space="preserve"> (a 4-6 tanulási egység elvégzése, feladatainak beküldése.)</w:t>
      </w:r>
    </w:p>
    <w:p w14:paraId="5BFC2374" w14:textId="6BE821B8" w:rsidR="00C66B68" w:rsidRDefault="009B5FF1" w:rsidP="005E29DE">
      <w:pPr>
        <w:overflowPunct/>
        <w:autoSpaceDE/>
        <w:autoSpaceDN/>
        <w:adjustRightInd/>
        <w:ind w:left="357"/>
        <w:jc w:val="both"/>
        <w:textAlignment w:val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Április</w:t>
      </w:r>
      <w:r w:rsidR="009051FB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10</w:t>
      </w:r>
      <w:r w:rsidR="00CD4E33" w:rsidRPr="00403B15">
        <w:rPr>
          <w:rFonts w:eastAsia="Times New Roman" w:cs="Times New Roman"/>
          <w:b/>
          <w:sz w:val="24"/>
          <w:szCs w:val="24"/>
        </w:rPr>
        <w:t xml:space="preserve">. </w:t>
      </w:r>
      <w:r w:rsidR="009E1B10">
        <w:rPr>
          <w:rFonts w:eastAsia="Times New Roman" w:cs="Times New Roman"/>
          <w:b/>
          <w:sz w:val="24"/>
          <w:szCs w:val="24"/>
        </w:rPr>
        <w:t>–</w:t>
      </w:r>
      <w:r w:rsidR="00895561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Április</w:t>
      </w:r>
      <w:r w:rsidR="009051FB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30</w:t>
      </w:r>
      <w:r w:rsidR="00CD4E33" w:rsidRPr="00403B15">
        <w:rPr>
          <w:rFonts w:eastAsia="Times New Roman" w:cs="Times New Roman"/>
          <w:b/>
          <w:sz w:val="24"/>
          <w:szCs w:val="24"/>
        </w:rPr>
        <w:t>.</w:t>
      </w:r>
      <w:r w:rsidR="00CD4E33" w:rsidRPr="00403B15">
        <w:rPr>
          <w:rFonts w:eastAsia="Times New Roman" w:cs="Times New Roman"/>
          <w:sz w:val="24"/>
          <w:szCs w:val="24"/>
        </w:rPr>
        <w:t xml:space="preserve"> (a 7-9. tanulási egység elvégzése, feladatainak beküldése)</w:t>
      </w:r>
      <w:r w:rsidR="00CD4E33" w:rsidRPr="00403B15"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b/>
          <w:sz w:val="24"/>
          <w:szCs w:val="24"/>
        </w:rPr>
        <w:t>Május</w:t>
      </w:r>
      <w:r w:rsidR="008572CF">
        <w:rPr>
          <w:rFonts w:eastAsia="Times New Roman" w:cs="Times New Roman"/>
          <w:b/>
          <w:sz w:val="24"/>
          <w:szCs w:val="24"/>
        </w:rPr>
        <w:t xml:space="preserve"> </w:t>
      </w:r>
      <w:r w:rsidR="005E580B">
        <w:rPr>
          <w:rFonts w:eastAsia="Times New Roman" w:cs="Times New Roman"/>
          <w:b/>
          <w:sz w:val="24"/>
          <w:szCs w:val="24"/>
        </w:rPr>
        <w:t>1</w:t>
      </w:r>
      <w:r w:rsidR="00AC44E8" w:rsidRPr="00403B15">
        <w:rPr>
          <w:rFonts w:eastAsia="Times New Roman" w:cs="Times New Roman"/>
          <w:b/>
          <w:sz w:val="24"/>
          <w:szCs w:val="24"/>
        </w:rPr>
        <w:t>.</w:t>
      </w:r>
      <w:r w:rsidR="00CD4E33" w:rsidRPr="00403B15">
        <w:rPr>
          <w:rFonts w:eastAsia="Times New Roman" w:cs="Times New Roman"/>
          <w:b/>
          <w:sz w:val="24"/>
          <w:szCs w:val="24"/>
        </w:rPr>
        <w:t xml:space="preserve"> – </w:t>
      </w:r>
      <w:proofErr w:type="gramStart"/>
      <w:r>
        <w:rPr>
          <w:rFonts w:eastAsia="Times New Roman" w:cs="Times New Roman"/>
          <w:b/>
          <w:sz w:val="24"/>
          <w:szCs w:val="24"/>
        </w:rPr>
        <w:t>Május</w:t>
      </w:r>
      <w:proofErr w:type="gramEnd"/>
      <w:r w:rsidR="005E580B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2</w:t>
      </w:r>
      <w:r w:rsidR="005E580B">
        <w:rPr>
          <w:rFonts w:eastAsia="Times New Roman" w:cs="Times New Roman"/>
          <w:b/>
          <w:sz w:val="24"/>
          <w:szCs w:val="24"/>
        </w:rPr>
        <w:t>1</w:t>
      </w:r>
      <w:r w:rsidR="00CD4E33" w:rsidRPr="00403B15">
        <w:rPr>
          <w:rFonts w:eastAsia="Times New Roman" w:cs="Times New Roman"/>
          <w:b/>
          <w:sz w:val="24"/>
          <w:szCs w:val="24"/>
        </w:rPr>
        <w:t>.</w:t>
      </w:r>
      <w:r w:rsidR="00CD4E33" w:rsidRPr="00403B15">
        <w:rPr>
          <w:rFonts w:eastAsia="Times New Roman" w:cs="Times New Roman"/>
          <w:sz w:val="24"/>
          <w:szCs w:val="24"/>
        </w:rPr>
        <w:t xml:space="preserve"> (a 10-12. tanulási egység elvégzése, feladatainak beküldése)</w:t>
      </w:r>
    </w:p>
    <w:p w14:paraId="72E8F4DA" w14:textId="77777777" w:rsidR="00C66B68" w:rsidRPr="00403B15" w:rsidRDefault="00CD4E33" w:rsidP="00C66B68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  <w:r w:rsidRPr="00403B15">
        <w:rPr>
          <w:rFonts w:eastAsia="Times New Roman" w:cs="Times New Roman"/>
          <w:b/>
          <w:bCs/>
          <w:sz w:val="24"/>
          <w:szCs w:val="24"/>
        </w:rPr>
        <w:t>Felkészítés, személyes konzultáció:</w:t>
      </w:r>
    </w:p>
    <w:p w14:paraId="6E06359F" w14:textId="77777777" w:rsidR="00895561" w:rsidRDefault="00CD4E33" w:rsidP="00C66B68">
      <w:pPr>
        <w:overflowPunct/>
        <w:autoSpaceDE/>
        <w:autoSpaceDN/>
        <w:adjustRightInd/>
        <w:spacing w:before="80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A résztvevők a tanfolyam során bármikor kapcsolatot létesíthetnek  a kurzus konzulenseivel, és e</w:t>
      </w:r>
      <w:r w:rsidR="009E1B10">
        <w:rPr>
          <w:rFonts w:eastAsia="Times New Roman" w:cs="Times New Roman"/>
          <w:sz w:val="24"/>
          <w:szCs w:val="24"/>
        </w:rPr>
        <w:t>-</w:t>
      </w:r>
      <w:r w:rsidRPr="00403B15">
        <w:rPr>
          <w:rFonts w:eastAsia="Times New Roman" w:cs="Times New Roman"/>
          <w:sz w:val="24"/>
          <w:szCs w:val="24"/>
        </w:rPr>
        <w:t xml:space="preserve">mailben kérdéseikre választ kaphatnak </w:t>
      </w:r>
      <w:r w:rsidR="00895561">
        <w:rPr>
          <w:rFonts w:eastAsia="Times New Roman" w:cs="Times New Roman"/>
          <w:sz w:val="24"/>
          <w:szCs w:val="24"/>
        </w:rPr>
        <w:t>(</w:t>
      </w:r>
      <w:hyperlink r:id="rId8" w:history="1">
        <w:r w:rsidR="00895561" w:rsidRPr="00DB34F4">
          <w:rPr>
            <w:rStyle w:val="Hiperhivatkozs"/>
            <w:rFonts w:eastAsia="Times New Roman" w:cs="Times New Roman"/>
            <w:sz w:val="24"/>
            <w:szCs w:val="24"/>
          </w:rPr>
          <w:t>oktatas@hdke.hu</w:t>
        </w:r>
      </w:hyperlink>
      <w:r w:rsidR="00895561">
        <w:rPr>
          <w:rFonts w:eastAsia="Times New Roman" w:cs="Times New Roman"/>
          <w:sz w:val="24"/>
          <w:szCs w:val="24"/>
        </w:rPr>
        <w:t>).</w:t>
      </w:r>
    </w:p>
    <w:p w14:paraId="7F43FA49" w14:textId="77777777" w:rsidR="00895561" w:rsidRDefault="00895561" w:rsidP="00C66B68">
      <w:pPr>
        <w:overflowPunct/>
        <w:autoSpaceDE/>
        <w:autoSpaceDN/>
        <w:adjustRightInd/>
        <w:spacing w:before="80"/>
        <w:jc w:val="both"/>
        <w:textAlignment w:val="auto"/>
        <w:rPr>
          <w:rFonts w:eastAsia="Times New Roman" w:cs="Times New Roman"/>
          <w:sz w:val="24"/>
          <w:szCs w:val="24"/>
        </w:rPr>
      </w:pPr>
    </w:p>
    <w:p w14:paraId="6DE5C784" w14:textId="77777777" w:rsidR="00895561" w:rsidRDefault="00895561" w:rsidP="00C66B68">
      <w:pPr>
        <w:overflowPunct/>
        <w:autoSpaceDE/>
        <w:autoSpaceDN/>
        <w:adjustRightInd/>
        <w:spacing w:before="80"/>
        <w:jc w:val="both"/>
        <w:textAlignment w:val="auto"/>
        <w:rPr>
          <w:rFonts w:eastAsia="Times New Roman" w:cs="Times New Roman"/>
          <w:sz w:val="24"/>
          <w:szCs w:val="24"/>
        </w:rPr>
      </w:pPr>
    </w:p>
    <w:p w14:paraId="2323FCAE" w14:textId="77777777" w:rsidR="00D86198" w:rsidRDefault="00D86198" w:rsidP="00C66B68">
      <w:pPr>
        <w:overflowPunct/>
        <w:autoSpaceDE/>
        <w:autoSpaceDN/>
        <w:adjustRightInd/>
        <w:spacing w:before="80"/>
        <w:jc w:val="both"/>
        <w:textAlignment w:val="auto"/>
        <w:rPr>
          <w:rFonts w:eastAsia="Times New Roman" w:cs="Times New Roman"/>
          <w:sz w:val="24"/>
          <w:szCs w:val="24"/>
        </w:rPr>
      </w:pPr>
    </w:p>
    <w:p w14:paraId="36A15E14" w14:textId="77777777" w:rsidR="00895561" w:rsidRDefault="00895561" w:rsidP="00C66B68">
      <w:pPr>
        <w:overflowPunct/>
        <w:autoSpaceDE/>
        <w:autoSpaceDN/>
        <w:adjustRightInd/>
        <w:spacing w:before="80"/>
        <w:jc w:val="both"/>
        <w:textAlignment w:val="auto"/>
        <w:rPr>
          <w:rFonts w:eastAsia="Times New Roman" w:cs="Times New Roman"/>
          <w:sz w:val="24"/>
          <w:szCs w:val="24"/>
        </w:rPr>
      </w:pPr>
    </w:p>
    <w:p w14:paraId="67A2E7F3" w14:textId="77777777" w:rsidR="00CD4E33" w:rsidRPr="00403B15" w:rsidRDefault="00895561" w:rsidP="00C66B68">
      <w:pPr>
        <w:overflowPunct/>
        <w:autoSpaceDE/>
        <w:autoSpaceDN/>
        <w:adjustRightInd/>
        <w:spacing w:before="80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 w:rsidR="00CD4E33" w:rsidRPr="00D86198">
        <w:rPr>
          <w:rFonts w:eastAsia="Times New Roman" w:cs="Times New Roman"/>
          <w:b/>
          <w:sz w:val="24"/>
          <w:szCs w:val="24"/>
        </w:rPr>
        <w:t>Személyes konzultációk időpontjai</w:t>
      </w:r>
      <w:r w:rsidR="00CD4E33" w:rsidRPr="00403B15">
        <w:rPr>
          <w:rFonts w:eastAsia="Times New Roman" w:cs="Times New Roman"/>
          <w:sz w:val="24"/>
          <w:szCs w:val="24"/>
        </w:rPr>
        <w:t>:</w:t>
      </w:r>
    </w:p>
    <w:p w14:paraId="6FA94871" w14:textId="62B96076" w:rsidR="00CD4E33" w:rsidRPr="00403B15" w:rsidRDefault="009051FB" w:rsidP="00CD4E33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 távoktatás indulásakor (202</w:t>
      </w:r>
      <w:r w:rsidR="009B5FF1">
        <w:rPr>
          <w:rFonts w:eastAsia="Times New Roman" w:cs="Times New Roman"/>
          <w:sz w:val="24"/>
          <w:szCs w:val="24"/>
        </w:rPr>
        <w:t>3</w:t>
      </w:r>
      <w:r w:rsidR="00CD4E33" w:rsidRPr="00403B15">
        <w:rPr>
          <w:rFonts w:eastAsia="Times New Roman" w:cs="Times New Roman"/>
          <w:sz w:val="24"/>
          <w:szCs w:val="24"/>
        </w:rPr>
        <w:t xml:space="preserve">. </w:t>
      </w:r>
      <w:r w:rsidR="009B5FF1">
        <w:rPr>
          <w:rFonts w:eastAsia="Times New Roman" w:cs="Times New Roman"/>
          <w:sz w:val="24"/>
          <w:szCs w:val="24"/>
        </w:rPr>
        <w:t>február</w:t>
      </w:r>
      <w:r w:rsidR="00AC44E8" w:rsidRPr="00403B15">
        <w:rPr>
          <w:rFonts w:eastAsia="Times New Roman" w:cs="Times New Roman"/>
          <w:sz w:val="24"/>
          <w:szCs w:val="24"/>
        </w:rPr>
        <w:t xml:space="preserve"> </w:t>
      </w:r>
      <w:r w:rsidR="009B5FF1">
        <w:rPr>
          <w:rFonts w:eastAsia="Times New Roman" w:cs="Times New Roman"/>
          <w:sz w:val="24"/>
          <w:szCs w:val="24"/>
        </w:rPr>
        <w:t>24</w:t>
      </w:r>
      <w:r w:rsidR="00CD4E33" w:rsidRPr="00403B15">
        <w:rPr>
          <w:rFonts w:eastAsia="Times New Roman" w:cs="Times New Roman"/>
          <w:sz w:val="24"/>
          <w:szCs w:val="24"/>
        </w:rPr>
        <w:t>.</w:t>
      </w:r>
      <w:r w:rsidR="006643EB">
        <w:rPr>
          <w:rFonts w:eastAsia="Times New Roman" w:cs="Times New Roman"/>
          <w:sz w:val="24"/>
          <w:szCs w:val="24"/>
        </w:rPr>
        <w:t>)</w:t>
      </w:r>
      <w:r>
        <w:rPr>
          <w:rFonts w:eastAsia="Times New Roman" w:cs="Times New Roman"/>
          <w:sz w:val="24"/>
          <w:szCs w:val="24"/>
        </w:rPr>
        <w:t xml:space="preserve"> személyesen múzeumunkban</w:t>
      </w:r>
      <w:r w:rsidR="00CD4E33" w:rsidRPr="00403B15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illetve</w:t>
      </w:r>
      <w:r w:rsidR="00CD4E33" w:rsidRPr="00403B15">
        <w:rPr>
          <w:rFonts w:eastAsia="Times New Roman" w:cs="Times New Roman"/>
          <w:sz w:val="24"/>
          <w:szCs w:val="24"/>
        </w:rPr>
        <w:t xml:space="preserve"> </w:t>
      </w:r>
      <w:r w:rsidR="006643EB">
        <w:rPr>
          <w:rFonts w:eastAsia="Times New Roman" w:cs="Times New Roman"/>
          <w:sz w:val="24"/>
          <w:szCs w:val="24"/>
        </w:rPr>
        <w:t>a tanulási egységek teljesítése</w:t>
      </w:r>
      <w:r>
        <w:rPr>
          <w:rFonts w:eastAsia="Times New Roman" w:cs="Times New Roman"/>
          <w:sz w:val="24"/>
          <w:szCs w:val="24"/>
        </w:rPr>
        <w:t xml:space="preserve"> közben (</w:t>
      </w:r>
      <w:r w:rsidR="009B5FF1">
        <w:rPr>
          <w:rFonts w:eastAsia="Times New Roman" w:cs="Times New Roman"/>
          <w:sz w:val="24"/>
          <w:szCs w:val="24"/>
        </w:rPr>
        <w:t xml:space="preserve">tervezett időpontok: </w:t>
      </w:r>
      <w:r>
        <w:rPr>
          <w:rFonts w:eastAsia="Times New Roman" w:cs="Times New Roman"/>
          <w:sz w:val="24"/>
          <w:szCs w:val="24"/>
        </w:rPr>
        <w:t>202</w:t>
      </w:r>
      <w:r w:rsidR="009B5FF1">
        <w:rPr>
          <w:rFonts w:eastAsia="Times New Roman" w:cs="Times New Roman"/>
          <w:sz w:val="24"/>
          <w:szCs w:val="24"/>
        </w:rPr>
        <w:t>3</w:t>
      </w:r>
      <w:r w:rsidR="00CD4E33" w:rsidRPr="00403B15">
        <w:rPr>
          <w:rFonts w:eastAsia="Times New Roman" w:cs="Times New Roman"/>
          <w:sz w:val="24"/>
          <w:szCs w:val="24"/>
        </w:rPr>
        <w:t xml:space="preserve"> </w:t>
      </w:r>
      <w:r w:rsidR="009B5FF1">
        <w:rPr>
          <w:rFonts w:eastAsia="Times New Roman" w:cs="Times New Roman"/>
          <w:sz w:val="24"/>
          <w:szCs w:val="24"/>
        </w:rPr>
        <w:t>március</w:t>
      </w:r>
      <w:r w:rsidR="009234F5">
        <w:rPr>
          <w:rFonts w:eastAsia="Times New Roman" w:cs="Times New Roman"/>
          <w:sz w:val="24"/>
          <w:szCs w:val="24"/>
        </w:rPr>
        <w:t xml:space="preserve"> </w:t>
      </w:r>
      <w:r w:rsidR="009B5FF1">
        <w:rPr>
          <w:rFonts w:eastAsia="Times New Roman" w:cs="Times New Roman"/>
          <w:sz w:val="24"/>
          <w:szCs w:val="24"/>
        </w:rPr>
        <w:t>19</w:t>
      </w:r>
      <w:r w:rsidR="009234F5">
        <w:rPr>
          <w:rFonts w:eastAsia="Times New Roman" w:cs="Times New Roman"/>
          <w:sz w:val="24"/>
          <w:szCs w:val="24"/>
        </w:rPr>
        <w:t>.</w:t>
      </w:r>
      <w:r w:rsidR="005E580B">
        <w:rPr>
          <w:rFonts w:eastAsia="Times New Roman" w:cs="Times New Roman"/>
          <w:sz w:val="24"/>
          <w:szCs w:val="24"/>
        </w:rPr>
        <w:t xml:space="preserve">, </w:t>
      </w:r>
      <w:r w:rsidR="009B5FF1">
        <w:rPr>
          <w:rFonts w:eastAsia="Times New Roman" w:cs="Times New Roman"/>
          <w:sz w:val="24"/>
          <w:szCs w:val="24"/>
        </w:rPr>
        <w:t>április</w:t>
      </w:r>
      <w:r w:rsidR="009234F5">
        <w:rPr>
          <w:rFonts w:eastAsia="Times New Roman" w:cs="Times New Roman"/>
          <w:sz w:val="24"/>
          <w:szCs w:val="24"/>
        </w:rPr>
        <w:t xml:space="preserve"> </w:t>
      </w:r>
      <w:r w:rsidR="009B5FF1">
        <w:rPr>
          <w:rFonts w:eastAsia="Times New Roman" w:cs="Times New Roman"/>
          <w:sz w:val="24"/>
          <w:szCs w:val="24"/>
        </w:rPr>
        <w:t>2</w:t>
      </w:r>
      <w:r w:rsidR="00311A05">
        <w:rPr>
          <w:rFonts w:eastAsia="Times New Roman" w:cs="Times New Roman"/>
          <w:sz w:val="24"/>
          <w:szCs w:val="24"/>
        </w:rPr>
        <w:t>1</w:t>
      </w:r>
      <w:r w:rsidR="009234F5">
        <w:rPr>
          <w:rFonts w:eastAsia="Times New Roman" w:cs="Times New Roman"/>
          <w:sz w:val="24"/>
          <w:szCs w:val="24"/>
        </w:rPr>
        <w:t>.</w:t>
      </w:r>
      <w:r w:rsidR="005E580B">
        <w:rPr>
          <w:rFonts w:eastAsia="Times New Roman" w:cs="Times New Roman"/>
          <w:sz w:val="24"/>
          <w:szCs w:val="24"/>
        </w:rPr>
        <w:t xml:space="preserve">, </w:t>
      </w:r>
      <w:r w:rsidR="009B5FF1">
        <w:rPr>
          <w:rFonts w:eastAsia="Times New Roman" w:cs="Times New Roman"/>
          <w:sz w:val="24"/>
          <w:szCs w:val="24"/>
        </w:rPr>
        <w:t>május</w:t>
      </w:r>
      <w:r w:rsidR="009234F5">
        <w:rPr>
          <w:rFonts w:eastAsia="Times New Roman" w:cs="Times New Roman"/>
          <w:sz w:val="24"/>
          <w:szCs w:val="24"/>
        </w:rPr>
        <w:t xml:space="preserve"> </w:t>
      </w:r>
      <w:r w:rsidR="009B5FF1">
        <w:rPr>
          <w:rFonts w:eastAsia="Times New Roman" w:cs="Times New Roman"/>
          <w:sz w:val="24"/>
          <w:szCs w:val="24"/>
        </w:rPr>
        <w:t>6</w:t>
      </w:r>
      <w:r w:rsidR="009234F5">
        <w:rPr>
          <w:rFonts w:eastAsia="Times New Roman" w:cs="Times New Roman"/>
          <w:sz w:val="24"/>
          <w:szCs w:val="24"/>
        </w:rPr>
        <w:t>.</w:t>
      </w:r>
      <w:r w:rsidR="005E580B">
        <w:rPr>
          <w:rFonts w:eastAsia="Times New Roman" w:cs="Times New Roman"/>
          <w:sz w:val="24"/>
          <w:szCs w:val="24"/>
        </w:rPr>
        <w:t>)</w:t>
      </w:r>
      <w:r>
        <w:rPr>
          <w:rFonts w:eastAsia="Times New Roman" w:cs="Times New Roman"/>
          <w:sz w:val="24"/>
          <w:szCs w:val="24"/>
        </w:rPr>
        <w:t xml:space="preserve"> </w:t>
      </w:r>
      <w:r w:rsidR="00650978">
        <w:rPr>
          <w:rFonts w:eastAsia="Times New Roman" w:cs="Times New Roman"/>
          <w:sz w:val="24"/>
          <w:szCs w:val="24"/>
        </w:rPr>
        <w:t xml:space="preserve">személyesen vagy </w:t>
      </w:r>
      <w:r>
        <w:rPr>
          <w:rFonts w:eastAsia="Times New Roman" w:cs="Times New Roman"/>
          <w:sz w:val="24"/>
          <w:szCs w:val="24"/>
        </w:rPr>
        <w:t xml:space="preserve">online formában. </w:t>
      </w:r>
    </w:p>
    <w:p w14:paraId="4C4CF7DC" w14:textId="77777777" w:rsidR="00CD4E33" w:rsidRPr="00403B15" w:rsidRDefault="00CD4E33" w:rsidP="00CD4E33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A konzultációkról maximum két esetben és igazoltan hiányozhat a résztvevő</w:t>
      </w:r>
      <w:r w:rsidRPr="00403B15">
        <w:rPr>
          <w:rFonts w:eastAsia="Times New Roman" w:cs="Times New Roman"/>
          <w:b/>
          <w:bCs/>
          <w:sz w:val="24"/>
          <w:szCs w:val="24"/>
        </w:rPr>
        <w:t>.</w:t>
      </w:r>
    </w:p>
    <w:p w14:paraId="3FCD8079" w14:textId="77777777" w:rsidR="00C66B68" w:rsidRPr="00403B15" w:rsidRDefault="00CD4E33" w:rsidP="00C66B68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  <w:r w:rsidRPr="00403B15">
        <w:rPr>
          <w:rFonts w:eastAsia="Times New Roman" w:cs="Times New Roman"/>
          <w:b/>
          <w:bCs/>
          <w:sz w:val="24"/>
          <w:szCs w:val="24"/>
        </w:rPr>
        <w:t>Követelmények:</w:t>
      </w:r>
    </w:p>
    <w:p w14:paraId="49C67BB9" w14:textId="77777777" w:rsidR="00CD4E33" w:rsidRPr="00403B15" w:rsidRDefault="00C66B68" w:rsidP="006643EB">
      <w:pPr>
        <w:overflowPunct/>
        <w:autoSpaceDE/>
        <w:autoSpaceDN/>
        <w:adjustRightInd/>
        <w:spacing w:before="80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>M</w:t>
      </w:r>
      <w:r w:rsidR="00CD4E33" w:rsidRPr="00403B15">
        <w:rPr>
          <w:rFonts w:eastAsia="Times New Roman" w:cs="Times New Roman"/>
          <w:sz w:val="24"/>
          <w:szCs w:val="24"/>
        </w:rPr>
        <w:t>inden tanulási egység végén</w:t>
      </w:r>
      <w:r w:rsidR="006643EB">
        <w:rPr>
          <w:rFonts w:eastAsia="Times New Roman" w:cs="Times New Roman"/>
          <w:sz w:val="24"/>
          <w:szCs w:val="24"/>
        </w:rPr>
        <w:t xml:space="preserve"> egy</w:t>
      </w:r>
      <w:r w:rsidR="00CD4E33" w:rsidRPr="00403B15">
        <w:rPr>
          <w:rFonts w:eastAsia="Times New Roman" w:cs="Times New Roman"/>
          <w:sz w:val="24"/>
          <w:szCs w:val="24"/>
        </w:rPr>
        <w:t xml:space="preserve"> szabadon választott önell</w:t>
      </w:r>
      <w:r w:rsidR="006643EB">
        <w:rPr>
          <w:rFonts w:eastAsia="Times New Roman" w:cs="Times New Roman"/>
          <w:sz w:val="24"/>
          <w:szCs w:val="24"/>
        </w:rPr>
        <w:t xml:space="preserve">enőrző kérdésre kell válaszolni, valamint </w:t>
      </w:r>
      <w:r w:rsidR="009E1B10">
        <w:rPr>
          <w:rFonts w:eastAsia="Times New Roman" w:cs="Times New Roman"/>
          <w:sz w:val="24"/>
          <w:szCs w:val="24"/>
        </w:rPr>
        <w:t xml:space="preserve">a kurzus végén egy választott témakörből </w:t>
      </w:r>
      <w:r w:rsidR="006643EB">
        <w:rPr>
          <w:rFonts w:eastAsia="Times New Roman" w:cs="Times New Roman"/>
          <w:sz w:val="24"/>
          <w:szCs w:val="24"/>
        </w:rPr>
        <w:t>rövid óravázlattal szemléltetni, hogy az adott tanulási egységet, hogyan mutatná be a diákok számára.</w:t>
      </w:r>
      <w:r w:rsidR="00CD4E33" w:rsidRPr="00403B15">
        <w:rPr>
          <w:rFonts w:eastAsia="Times New Roman" w:cs="Times New Roman"/>
          <w:sz w:val="24"/>
          <w:szCs w:val="24"/>
        </w:rPr>
        <w:br/>
      </w:r>
    </w:p>
    <w:p w14:paraId="5E8532E9" w14:textId="77777777" w:rsidR="00CD4E33" w:rsidRPr="00403B15" w:rsidRDefault="00CD4E33" w:rsidP="005E29DE">
      <w:pPr>
        <w:overflowPunct/>
        <w:autoSpaceDE/>
        <w:autoSpaceDN/>
        <w:adjustRightInd/>
        <w:spacing w:before="100" w:beforeAutospacing="1" w:after="80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  <w:r w:rsidRPr="00403B15">
        <w:rPr>
          <w:rFonts w:eastAsia="Times New Roman" w:cs="Times New Roman"/>
          <w:b/>
          <w:bCs/>
          <w:sz w:val="24"/>
          <w:szCs w:val="24"/>
        </w:rPr>
        <w:t>A program teljesítése:</w:t>
      </w:r>
    </w:p>
    <w:p w14:paraId="36FEF228" w14:textId="6BEEEE42" w:rsidR="00CD4E33" w:rsidRPr="00DB5929" w:rsidRDefault="00DB5929" w:rsidP="00CD4E33">
      <w:pPr>
        <w:overflowPunct/>
        <w:autoSpaceDE/>
        <w:autoSpaceDN/>
        <w:adjustRightInd/>
        <w:spacing w:after="100" w:afterAutospacing="1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  <w:r w:rsidRPr="00403B15">
        <w:rPr>
          <w:rFonts w:eastAsia="Times New Roman" w:cs="Times New Roman"/>
          <w:b/>
          <w:bCs/>
          <w:sz w:val="24"/>
          <w:szCs w:val="24"/>
        </w:rPr>
        <w:t>A</w:t>
      </w:r>
      <w:r>
        <w:rPr>
          <w:rFonts w:eastAsia="Times New Roman" w:cs="Times New Roman"/>
          <w:b/>
          <w:bCs/>
          <w:sz w:val="24"/>
          <w:szCs w:val="24"/>
        </w:rPr>
        <w:t>z</w:t>
      </w:r>
      <w:r w:rsidRPr="00403B1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311A05" w:rsidRPr="00311A05">
        <w:rPr>
          <w:rFonts w:eastAsia="Times New Roman" w:cs="Times New Roman"/>
          <w:b/>
          <w:bCs/>
          <w:sz w:val="24"/>
          <w:szCs w:val="24"/>
        </w:rPr>
        <w:t>355/11/</w:t>
      </w:r>
      <w:proofErr w:type="gramStart"/>
      <w:r w:rsidR="00311A05" w:rsidRPr="00311A05">
        <w:rPr>
          <w:rFonts w:eastAsia="Times New Roman" w:cs="Times New Roman"/>
          <w:b/>
          <w:bCs/>
          <w:sz w:val="24"/>
          <w:szCs w:val="24"/>
        </w:rPr>
        <w:t>2022</w:t>
      </w:r>
      <w:r w:rsidR="00311A05" w:rsidRPr="00311A05">
        <w:t xml:space="preserve"> </w:t>
      </w:r>
      <w:r w:rsidR="00311A05">
        <w:t xml:space="preserve"> </w:t>
      </w:r>
      <w:r w:rsidRPr="00403B15">
        <w:rPr>
          <w:rFonts w:eastAsia="Times New Roman" w:cs="Times New Roman"/>
          <w:b/>
          <w:bCs/>
          <w:sz w:val="24"/>
          <w:szCs w:val="24"/>
        </w:rPr>
        <w:t>számú</w:t>
      </w:r>
      <w:proofErr w:type="gramEnd"/>
      <w:r w:rsidRPr="00403B15">
        <w:rPr>
          <w:rFonts w:eastAsia="Times New Roman" w:cs="Times New Roman"/>
          <w:b/>
          <w:bCs/>
          <w:sz w:val="24"/>
          <w:szCs w:val="24"/>
        </w:rPr>
        <w:t xml:space="preserve"> akkreditált programot teljesítő pedagógusok</w:t>
      </w:r>
      <w:r>
        <w:rPr>
          <w:rFonts w:eastAsia="Times New Roman" w:cs="Times New Roman"/>
          <w:b/>
          <w:bCs/>
          <w:sz w:val="24"/>
          <w:szCs w:val="24"/>
        </w:rPr>
        <w:t>nak</w:t>
      </w:r>
      <w:r w:rsidRPr="00403B15">
        <w:rPr>
          <w:rFonts w:eastAsia="Times New Roman" w:cs="Times New Roman"/>
          <w:b/>
          <w:bCs/>
          <w:sz w:val="24"/>
          <w:szCs w:val="24"/>
        </w:rPr>
        <w:t xml:space="preserve"> 60 </w:t>
      </w:r>
      <w:r>
        <w:rPr>
          <w:rFonts w:eastAsia="Times New Roman" w:cs="Times New Roman"/>
          <w:b/>
          <w:bCs/>
          <w:sz w:val="24"/>
          <w:szCs w:val="24"/>
        </w:rPr>
        <w:t>órát</w:t>
      </w:r>
      <w:r w:rsidRPr="00403B15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igazolunk</w:t>
      </w:r>
      <w:r w:rsidRPr="00403B15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CD4E33" w:rsidRPr="00403B15">
        <w:rPr>
          <w:rFonts w:eastAsia="Times New Roman" w:cs="Times New Roman"/>
          <w:sz w:val="24"/>
          <w:szCs w:val="24"/>
        </w:rPr>
        <w:br/>
        <w:t xml:space="preserve">Az internetes tanfolyamot sikeresen teljesítők előnyt élveznek a jövőbeni a jeruzsálemi </w:t>
      </w:r>
      <w:proofErr w:type="spellStart"/>
      <w:r w:rsidR="00CD4E33" w:rsidRPr="00403B15">
        <w:rPr>
          <w:rFonts w:eastAsia="Times New Roman" w:cs="Times New Roman"/>
          <w:sz w:val="24"/>
          <w:szCs w:val="24"/>
        </w:rPr>
        <w:t>Yad</w:t>
      </w:r>
      <w:proofErr w:type="spellEnd"/>
      <w:r w:rsidR="00CD4E33" w:rsidRPr="00403B1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CD4E33" w:rsidRPr="00403B15">
        <w:rPr>
          <w:rFonts w:eastAsia="Times New Roman" w:cs="Times New Roman"/>
          <w:sz w:val="24"/>
          <w:szCs w:val="24"/>
        </w:rPr>
        <w:t>Vashem</w:t>
      </w:r>
      <w:proofErr w:type="spellEnd"/>
      <w:r w:rsidR="00CD4E33" w:rsidRPr="00403B15">
        <w:rPr>
          <w:rFonts w:eastAsia="Times New Roman" w:cs="Times New Roman"/>
          <w:sz w:val="24"/>
          <w:szCs w:val="24"/>
        </w:rPr>
        <w:t xml:space="preserve"> Intézetben tartandó szemináriumra való pályázatnál.</w:t>
      </w:r>
    </w:p>
    <w:p w14:paraId="6D9CB661" w14:textId="77777777" w:rsidR="00CA7AE1" w:rsidRPr="00403B15" w:rsidRDefault="00CA7AE1" w:rsidP="00CD4E33">
      <w:pPr>
        <w:overflowPunct/>
        <w:autoSpaceDE/>
        <w:autoSpaceDN/>
        <w:adjustRightInd/>
        <w:spacing w:after="100" w:afterAutospacing="1"/>
        <w:jc w:val="both"/>
        <w:textAlignment w:val="auto"/>
        <w:rPr>
          <w:rFonts w:eastAsia="Times New Roman" w:cs="Times New Roman"/>
          <w:sz w:val="24"/>
          <w:szCs w:val="24"/>
        </w:rPr>
      </w:pPr>
    </w:p>
    <w:p w14:paraId="300D9CE1" w14:textId="77777777" w:rsidR="00CD4E33" w:rsidRPr="00403B15" w:rsidRDefault="00CD4E33" w:rsidP="005E29DE">
      <w:pPr>
        <w:overflowPunct/>
        <w:autoSpaceDE/>
        <w:autoSpaceDN/>
        <w:adjustRightInd/>
        <w:spacing w:after="80"/>
        <w:jc w:val="both"/>
        <w:textAlignment w:val="auto"/>
        <w:rPr>
          <w:rFonts w:eastAsia="Times New Roman" w:cs="Times New Roman"/>
          <w:b/>
          <w:bCs/>
          <w:sz w:val="24"/>
          <w:szCs w:val="24"/>
        </w:rPr>
      </w:pPr>
      <w:r w:rsidRPr="00403B15">
        <w:rPr>
          <w:rFonts w:eastAsia="Times New Roman" w:cs="Times New Roman"/>
          <w:b/>
          <w:bCs/>
          <w:sz w:val="24"/>
          <w:szCs w:val="24"/>
        </w:rPr>
        <w:t>További információ:</w:t>
      </w:r>
    </w:p>
    <w:p w14:paraId="624D649C" w14:textId="77777777" w:rsidR="000604BA" w:rsidRDefault="00CD4E33" w:rsidP="00CD4E33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sz w:val="24"/>
          <w:szCs w:val="24"/>
        </w:rPr>
        <w:t xml:space="preserve">Érdeklődni a kurzussal kapcsolatos kérdésekről </w:t>
      </w:r>
      <w:r w:rsidR="006643EB">
        <w:rPr>
          <w:rFonts w:eastAsia="Times New Roman" w:cs="Times New Roman"/>
          <w:sz w:val="24"/>
          <w:szCs w:val="24"/>
        </w:rPr>
        <w:t>Árvai Noémi</w:t>
      </w:r>
      <w:r w:rsidRPr="00403B15">
        <w:rPr>
          <w:rFonts w:eastAsia="Times New Roman" w:cs="Times New Roman"/>
          <w:sz w:val="24"/>
          <w:szCs w:val="24"/>
        </w:rPr>
        <w:t xml:space="preserve"> </w:t>
      </w:r>
      <w:r w:rsidR="00DB5929">
        <w:rPr>
          <w:rFonts w:eastAsia="Times New Roman" w:cs="Times New Roman"/>
          <w:sz w:val="24"/>
          <w:szCs w:val="24"/>
        </w:rPr>
        <w:t>múzeumpedagógusnál</w:t>
      </w:r>
      <w:r w:rsidRPr="00403B15">
        <w:rPr>
          <w:rFonts w:eastAsia="Times New Roman" w:cs="Times New Roman"/>
          <w:sz w:val="24"/>
          <w:szCs w:val="24"/>
        </w:rPr>
        <w:t xml:space="preserve"> lehet: </w:t>
      </w:r>
    </w:p>
    <w:p w14:paraId="15481E1C" w14:textId="4A2D5A26" w:rsidR="00B04B93" w:rsidRPr="00403B15" w:rsidRDefault="006643EB" w:rsidP="00CD4E33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+36</w:t>
      </w:r>
      <w:r w:rsidR="000604BA">
        <w:rPr>
          <w:rFonts w:eastAsia="Times New Roman" w:cs="Times New Roman"/>
          <w:sz w:val="24"/>
          <w:szCs w:val="24"/>
        </w:rPr>
        <w:t xml:space="preserve"> </w:t>
      </w:r>
      <w:r w:rsidR="009B5FF1">
        <w:rPr>
          <w:rFonts w:eastAsia="Times New Roman" w:cs="Times New Roman"/>
          <w:sz w:val="24"/>
          <w:szCs w:val="24"/>
        </w:rPr>
        <w:t>30/627-3613</w:t>
      </w:r>
      <w:r>
        <w:rPr>
          <w:rFonts w:eastAsia="Times New Roman" w:cs="Times New Roman"/>
          <w:sz w:val="24"/>
          <w:szCs w:val="24"/>
        </w:rPr>
        <w:t xml:space="preserve">, </w:t>
      </w:r>
      <w:r w:rsidR="007F101F">
        <w:rPr>
          <w:rFonts w:eastAsia="Times New Roman" w:cs="Times New Roman"/>
          <w:sz w:val="24"/>
          <w:szCs w:val="24"/>
        </w:rPr>
        <w:t>narvai</w:t>
      </w:r>
      <w:r>
        <w:rPr>
          <w:rFonts w:eastAsia="Times New Roman" w:cs="Times New Roman"/>
          <w:sz w:val="24"/>
          <w:szCs w:val="24"/>
        </w:rPr>
        <w:t>@hdke.hu</w:t>
      </w:r>
    </w:p>
    <w:p w14:paraId="0AB7DEC2" w14:textId="77777777" w:rsidR="00CD4E33" w:rsidRPr="00403B15" w:rsidRDefault="00CD4E33" w:rsidP="00CD4E33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</w:rPr>
      </w:pPr>
    </w:p>
    <w:p w14:paraId="4AE97000" w14:textId="77777777" w:rsidR="00CD4E33" w:rsidRPr="00403B15" w:rsidRDefault="00CD4E33" w:rsidP="005E29DE">
      <w:pPr>
        <w:overflowPunct/>
        <w:autoSpaceDE/>
        <w:autoSpaceDN/>
        <w:adjustRightInd/>
        <w:spacing w:after="120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b/>
          <w:bCs/>
          <w:sz w:val="24"/>
          <w:szCs w:val="24"/>
        </w:rPr>
        <w:t>Hasznos és sikeres munkát kíván a nemzetközi felkészítő csapat:</w:t>
      </w:r>
    </w:p>
    <w:p w14:paraId="787A7A53" w14:textId="77777777" w:rsidR="00CD4E33" w:rsidRPr="00403B15" w:rsidRDefault="00CD4E33" w:rsidP="005E29DE">
      <w:pPr>
        <w:overflowPunct/>
        <w:autoSpaceDE/>
        <w:autoSpaceDN/>
        <w:adjustRightInd/>
        <w:spacing w:after="120"/>
        <w:jc w:val="both"/>
        <w:textAlignment w:val="auto"/>
        <w:rPr>
          <w:rFonts w:eastAsia="Times New Roman" w:cs="Times New Roman"/>
          <w:i/>
          <w:iCs/>
          <w:sz w:val="24"/>
          <w:szCs w:val="24"/>
        </w:rPr>
        <w:sectPr w:rsidR="00CD4E33" w:rsidRPr="00403B15" w:rsidSect="00F53438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B3C98D" w14:textId="77777777" w:rsidR="005E29DE" w:rsidRPr="00403B15" w:rsidRDefault="00CD4E33" w:rsidP="005E29DE">
      <w:pPr>
        <w:overflowPunct/>
        <w:autoSpaceDE/>
        <w:autoSpaceDN/>
        <w:adjustRightInd/>
        <w:spacing w:before="60" w:after="60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i/>
          <w:iCs/>
          <w:sz w:val="24"/>
          <w:szCs w:val="24"/>
        </w:rPr>
        <w:t xml:space="preserve">A </w:t>
      </w:r>
      <w:proofErr w:type="spellStart"/>
      <w:r w:rsidRPr="00403B15">
        <w:rPr>
          <w:rFonts w:eastAsia="Times New Roman" w:cs="Times New Roman"/>
          <w:i/>
          <w:iCs/>
          <w:sz w:val="24"/>
          <w:szCs w:val="24"/>
        </w:rPr>
        <w:t>Yad</w:t>
      </w:r>
      <w:proofErr w:type="spellEnd"/>
      <w:r w:rsidRPr="00403B15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403B15">
        <w:rPr>
          <w:rFonts w:eastAsia="Times New Roman" w:cs="Times New Roman"/>
          <w:i/>
          <w:iCs/>
          <w:sz w:val="24"/>
          <w:szCs w:val="24"/>
        </w:rPr>
        <w:t>Vashem</w:t>
      </w:r>
      <w:proofErr w:type="spellEnd"/>
      <w:r w:rsidR="009E1B10">
        <w:rPr>
          <w:rFonts w:eastAsia="Times New Roman" w:cs="Times New Roman"/>
          <w:i/>
          <w:iCs/>
          <w:sz w:val="24"/>
          <w:szCs w:val="24"/>
        </w:rPr>
        <w:t xml:space="preserve"> és</w:t>
      </w:r>
    </w:p>
    <w:p w14:paraId="4547E264" w14:textId="77777777" w:rsidR="006643EB" w:rsidRPr="00403B15" w:rsidRDefault="00CD4E33" w:rsidP="005E29DE">
      <w:pPr>
        <w:overflowPunct/>
        <w:autoSpaceDE/>
        <w:autoSpaceDN/>
        <w:adjustRightInd/>
        <w:spacing w:before="60" w:after="60"/>
        <w:jc w:val="both"/>
        <w:textAlignment w:val="auto"/>
        <w:rPr>
          <w:rFonts w:eastAsia="Times New Roman" w:cs="Times New Roman"/>
          <w:sz w:val="24"/>
          <w:szCs w:val="24"/>
        </w:rPr>
      </w:pPr>
      <w:r w:rsidRPr="00403B15">
        <w:rPr>
          <w:rFonts w:eastAsia="Times New Roman" w:cs="Times New Roman"/>
          <w:i/>
          <w:iCs/>
          <w:sz w:val="24"/>
          <w:szCs w:val="24"/>
        </w:rPr>
        <w:t>A H</w:t>
      </w:r>
      <w:r w:rsidR="009E1B10">
        <w:rPr>
          <w:rFonts w:eastAsia="Times New Roman" w:cs="Times New Roman"/>
          <w:i/>
          <w:iCs/>
          <w:sz w:val="24"/>
          <w:szCs w:val="24"/>
        </w:rPr>
        <w:t>olokauszt Emlékközpont</w:t>
      </w:r>
    </w:p>
    <w:sectPr w:rsidR="006643EB" w:rsidRPr="00403B15" w:rsidSect="00CD4E3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0BBD" w14:textId="77777777" w:rsidR="00A92DE8" w:rsidRDefault="00A92DE8" w:rsidP="00895561">
      <w:r>
        <w:separator/>
      </w:r>
    </w:p>
  </w:endnote>
  <w:endnote w:type="continuationSeparator" w:id="0">
    <w:p w14:paraId="6800A475" w14:textId="77777777" w:rsidR="00A92DE8" w:rsidRDefault="00A92DE8" w:rsidP="0089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6F48" w14:textId="77777777" w:rsidR="00A92DE8" w:rsidRDefault="00A92DE8" w:rsidP="00895561">
      <w:r>
        <w:separator/>
      </w:r>
    </w:p>
  </w:footnote>
  <w:footnote w:type="continuationSeparator" w:id="0">
    <w:p w14:paraId="637B38BA" w14:textId="77777777" w:rsidR="00A92DE8" w:rsidRDefault="00A92DE8" w:rsidP="0089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0A79" w14:textId="77777777" w:rsidR="00895561" w:rsidRDefault="00895561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7D1ABF" wp14:editId="7B77BCD8">
          <wp:simplePos x="0" y="0"/>
          <wp:positionH relativeFrom="column">
            <wp:posOffset>5369930</wp:posOffset>
          </wp:positionH>
          <wp:positionV relativeFrom="paragraph">
            <wp:posOffset>-313102</wp:posOffset>
          </wp:positionV>
          <wp:extent cx="1086419" cy="1078173"/>
          <wp:effectExtent l="19050" t="0" r="0" b="0"/>
          <wp:wrapNone/>
          <wp:docPr id="3" name="Kép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6419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49A776" w14:textId="77777777" w:rsidR="00895561" w:rsidRDefault="0089556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A76"/>
    <w:multiLevelType w:val="hybridMultilevel"/>
    <w:tmpl w:val="1D98C5DC"/>
    <w:lvl w:ilvl="0" w:tplc="0EA666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F9488A"/>
    <w:multiLevelType w:val="hybridMultilevel"/>
    <w:tmpl w:val="EEACC4C8"/>
    <w:lvl w:ilvl="0" w:tplc="21563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E2F16"/>
    <w:multiLevelType w:val="hybridMultilevel"/>
    <w:tmpl w:val="DB284990"/>
    <w:lvl w:ilvl="0" w:tplc="F96AF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555410">
    <w:abstractNumId w:val="2"/>
  </w:num>
  <w:num w:numId="2" w16cid:durableId="1835105340">
    <w:abstractNumId w:val="1"/>
  </w:num>
  <w:num w:numId="3" w16cid:durableId="1213417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E33"/>
    <w:rsid w:val="000407FD"/>
    <w:rsid w:val="000463CB"/>
    <w:rsid w:val="000604BA"/>
    <w:rsid w:val="00072061"/>
    <w:rsid w:val="000769F7"/>
    <w:rsid w:val="000812FF"/>
    <w:rsid w:val="0008504C"/>
    <w:rsid w:val="00114D40"/>
    <w:rsid w:val="00190661"/>
    <w:rsid w:val="001B3911"/>
    <w:rsid w:val="001F274B"/>
    <w:rsid w:val="0022341A"/>
    <w:rsid w:val="00311A05"/>
    <w:rsid w:val="00366A5C"/>
    <w:rsid w:val="0038603C"/>
    <w:rsid w:val="003A1A77"/>
    <w:rsid w:val="003B571B"/>
    <w:rsid w:val="00403B15"/>
    <w:rsid w:val="004807BA"/>
    <w:rsid w:val="004E791B"/>
    <w:rsid w:val="00517239"/>
    <w:rsid w:val="005627F6"/>
    <w:rsid w:val="005E29DE"/>
    <w:rsid w:val="005E580B"/>
    <w:rsid w:val="00650978"/>
    <w:rsid w:val="006643EB"/>
    <w:rsid w:val="00687C61"/>
    <w:rsid w:val="006D0D85"/>
    <w:rsid w:val="006F671F"/>
    <w:rsid w:val="00713EF8"/>
    <w:rsid w:val="00733F64"/>
    <w:rsid w:val="007511C9"/>
    <w:rsid w:val="00761AE4"/>
    <w:rsid w:val="00785A54"/>
    <w:rsid w:val="007C52BC"/>
    <w:rsid w:val="007F101F"/>
    <w:rsid w:val="008572CF"/>
    <w:rsid w:val="00895561"/>
    <w:rsid w:val="009051FB"/>
    <w:rsid w:val="009234F5"/>
    <w:rsid w:val="0097288B"/>
    <w:rsid w:val="00997736"/>
    <w:rsid w:val="009B5FF1"/>
    <w:rsid w:val="009C6E22"/>
    <w:rsid w:val="009D6224"/>
    <w:rsid w:val="009E1B10"/>
    <w:rsid w:val="00A10AEA"/>
    <w:rsid w:val="00A450D6"/>
    <w:rsid w:val="00A62EE4"/>
    <w:rsid w:val="00A92DE8"/>
    <w:rsid w:val="00AC44E8"/>
    <w:rsid w:val="00AF500E"/>
    <w:rsid w:val="00B04B93"/>
    <w:rsid w:val="00B15AC0"/>
    <w:rsid w:val="00B25746"/>
    <w:rsid w:val="00B62610"/>
    <w:rsid w:val="00BD336B"/>
    <w:rsid w:val="00C64C61"/>
    <w:rsid w:val="00C66B68"/>
    <w:rsid w:val="00C83BA8"/>
    <w:rsid w:val="00CA7AE1"/>
    <w:rsid w:val="00CB1816"/>
    <w:rsid w:val="00CB2C00"/>
    <w:rsid w:val="00CC1286"/>
    <w:rsid w:val="00CD4E33"/>
    <w:rsid w:val="00CD5AD3"/>
    <w:rsid w:val="00D604B6"/>
    <w:rsid w:val="00D63DC5"/>
    <w:rsid w:val="00D86198"/>
    <w:rsid w:val="00DB5528"/>
    <w:rsid w:val="00DB5929"/>
    <w:rsid w:val="00DF0B0E"/>
    <w:rsid w:val="00E6498A"/>
    <w:rsid w:val="00EA74B4"/>
    <w:rsid w:val="00EC3F88"/>
    <w:rsid w:val="00EC40F7"/>
    <w:rsid w:val="00EC581F"/>
    <w:rsid w:val="00F53438"/>
    <w:rsid w:val="00FC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A052B"/>
  <w15:docId w15:val="{EAEC11C9-98F0-4CAB-A3C5-DD2B29D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49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649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649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64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64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hu-HU"/>
    </w:rPr>
  </w:style>
  <w:style w:type="paragraph" w:styleId="Listaszerbekezds">
    <w:name w:val="List Paragraph"/>
    <w:basedOn w:val="Norml"/>
    <w:uiPriority w:val="34"/>
    <w:qFormat/>
    <w:rsid w:val="00E6498A"/>
    <w:pPr>
      <w:ind w:left="720"/>
      <w:contextualSpacing/>
    </w:pPr>
    <w:rPr>
      <w:rFonts w:eastAsia="Times New Roman" w:cs="Times New Roman"/>
    </w:rPr>
  </w:style>
  <w:style w:type="paragraph" w:styleId="NormlWeb">
    <w:name w:val="Normal (Web)"/>
    <w:basedOn w:val="Norml"/>
    <w:uiPriority w:val="99"/>
    <w:semiHidden/>
    <w:unhideWhenUsed/>
    <w:rsid w:val="00CD4E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CD4E33"/>
    <w:rPr>
      <w:b/>
      <w:bCs/>
    </w:rPr>
  </w:style>
  <w:style w:type="character" w:styleId="Kiemels">
    <w:name w:val="Emphasis"/>
    <w:basedOn w:val="Bekezdsalapbettpusa"/>
    <w:uiPriority w:val="20"/>
    <w:qFormat/>
    <w:rsid w:val="00CD4E33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CD4E33"/>
    <w:rPr>
      <w:color w:val="0000FF"/>
      <w:u w:val="single"/>
    </w:rPr>
  </w:style>
  <w:style w:type="paragraph" w:customStyle="1" w:styleId="rteindent1">
    <w:name w:val="rteindent1"/>
    <w:basedOn w:val="Norml"/>
    <w:rsid w:val="00CD4E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288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288B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955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5561"/>
    <w:rPr>
      <w:rFonts w:ascii="Times New Roman" w:hAnsi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8955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95561"/>
    <w:rPr>
      <w:rFonts w:ascii="Times New Roman" w:hAnsi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6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68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76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5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atas@hdk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voktatas@hd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681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HDKE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Rochy-Blau Klára</dc:creator>
  <cp:keywords/>
  <dc:description/>
  <cp:lastModifiedBy>Noémi Árvai</cp:lastModifiedBy>
  <cp:revision>5</cp:revision>
  <cp:lastPrinted>2015-03-04T15:48:00Z</cp:lastPrinted>
  <dcterms:created xsi:type="dcterms:W3CDTF">2023-01-16T09:44:00Z</dcterms:created>
  <dcterms:modified xsi:type="dcterms:W3CDTF">2023-01-16T10:28:00Z</dcterms:modified>
</cp:coreProperties>
</file>